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2D" w:rsidRPr="00DD579B" w:rsidRDefault="0018282D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>CONCURSUL DE CHIMIE “PETRU PONI”</w:t>
      </w:r>
    </w:p>
    <w:p w:rsidR="0018282D" w:rsidRPr="00DD579B" w:rsidRDefault="0018282D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 xml:space="preserve">ETAPA JUDEŢEANĂ - </w:t>
      </w:r>
      <w:r>
        <w:rPr>
          <w:rFonts w:ascii="Cambria" w:hAnsi="Cambria" w:cs="Cambria"/>
          <w:b/>
          <w:bCs/>
          <w:lang w:val="ro-RO"/>
        </w:rPr>
        <w:t>27</w:t>
      </w:r>
      <w:r w:rsidRPr="00DD579B">
        <w:rPr>
          <w:rFonts w:ascii="Cambria" w:hAnsi="Cambria" w:cs="Cambria"/>
          <w:b/>
          <w:bCs/>
          <w:lang w:val="ro-RO"/>
        </w:rPr>
        <w:t xml:space="preserve"> aprilie 201</w:t>
      </w:r>
      <w:r>
        <w:rPr>
          <w:rFonts w:ascii="Cambria" w:hAnsi="Cambria" w:cs="Cambria"/>
          <w:b/>
          <w:bCs/>
          <w:lang w:val="ro-RO"/>
        </w:rPr>
        <w:t>3</w:t>
      </w:r>
    </w:p>
    <w:p w:rsidR="0018282D" w:rsidRPr="00DD579B" w:rsidRDefault="0018282D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 xml:space="preserve">CLASA a XII-a </w:t>
      </w:r>
    </w:p>
    <w:p w:rsidR="0018282D" w:rsidRPr="00DD579B" w:rsidRDefault="0018282D" w:rsidP="00CA183A">
      <w:pPr>
        <w:pStyle w:val="Heading1"/>
        <w:spacing w:after="0"/>
        <w:rPr>
          <w:rFonts w:ascii="Cambria" w:hAnsi="Cambria" w:cs="Cambria"/>
          <w:b/>
          <w:bCs/>
          <w:sz w:val="24"/>
          <w:szCs w:val="24"/>
          <w:lang w:val="ro-RO"/>
        </w:rPr>
      </w:pPr>
      <w:r w:rsidRPr="00DD579B">
        <w:rPr>
          <w:rFonts w:ascii="Cambria" w:hAnsi="Cambria" w:cs="Cambria"/>
          <w:b/>
          <w:bCs/>
          <w:sz w:val="24"/>
          <w:szCs w:val="24"/>
          <w:lang w:val="ro-RO"/>
        </w:rPr>
        <w:t xml:space="preserve">Programă  C3 </w:t>
      </w:r>
    </w:p>
    <w:p w:rsidR="0018282D" w:rsidRDefault="0018282D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  <w:r w:rsidRPr="00DD579B">
        <w:rPr>
          <w:rFonts w:ascii="Cambria" w:hAnsi="Cambria" w:cs="Cambria"/>
          <w:b/>
          <w:bCs/>
          <w:lang w:val="ro-RO"/>
        </w:rPr>
        <w:t xml:space="preserve">  (aprobată prin OMECI nr. 5099 din 09.09.2009)</w:t>
      </w:r>
    </w:p>
    <w:p w:rsidR="0018282D" w:rsidRDefault="0018282D" w:rsidP="00CA183A">
      <w:pPr>
        <w:spacing w:after="0"/>
        <w:jc w:val="center"/>
        <w:rPr>
          <w:rFonts w:ascii="Cambria" w:hAnsi="Cambria" w:cs="Cambria"/>
          <w:b/>
          <w:bCs/>
          <w:lang w:val="ro-RO"/>
        </w:rPr>
      </w:pPr>
    </w:p>
    <w:p w:rsidR="0018282D" w:rsidRPr="005F44BF" w:rsidRDefault="0018282D" w:rsidP="005E04B8">
      <w:pPr>
        <w:spacing w:after="0"/>
        <w:rPr>
          <w:rFonts w:ascii="Cambria" w:hAnsi="Cambria" w:cs="Cambria"/>
          <w:b/>
          <w:bCs/>
          <w:color w:val="000000"/>
          <w:sz w:val="22"/>
          <w:szCs w:val="22"/>
          <w:lang w:val="ro-RO"/>
        </w:rPr>
      </w:pPr>
      <w:r w:rsidRPr="005F44BF">
        <w:rPr>
          <w:rFonts w:ascii="Cambria" w:hAnsi="Cambria" w:cs="Cambria"/>
          <w:b/>
          <w:bCs/>
          <w:color w:val="000000"/>
          <w:sz w:val="22"/>
          <w:szCs w:val="22"/>
          <w:lang w:val="ro-RO"/>
        </w:rPr>
        <w:t xml:space="preserve">Subiectul I </w:t>
      </w:r>
      <w:r w:rsidRPr="005F44BF">
        <w:rPr>
          <w:rFonts w:ascii="Cambria" w:hAnsi="Cambria" w:cs="Cambria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2"/>
          <w:szCs w:val="22"/>
          <w:lang w:val="ro-RO"/>
        </w:rPr>
        <w:t>..............................</w:t>
      </w:r>
      <w:r w:rsidRPr="005F44BF">
        <w:rPr>
          <w:rFonts w:ascii="Cambria" w:hAnsi="Cambria" w:cs="Cambria"/>
          <w:color w:val="000000"/>
          <w:sz w:val="22"/>
          <w:szCs w:val="22"/>
          <w:lang w:val="ro-RO"/>
        </w:rPr>
        <w:t xml:space="preserve">.............. </w:t>
      </w:r>
      <w:r w:rsidRPr="005F44BF">
        <w:rPr>
          <w:rFonts w:ascii="Cambria" w:hAnsi="Cambria" w:cs="Cambria"/>
          <w:b/>
          <w:bCs/>
          <w:color w:val="000000"/>
          <w:sz w:val="22"/>
          <w:szCs w:val="22"/>
          <w:lang w:val="ro-RO"/>
        </w:rPr>
        <w:t>35 puncte</w:t>
      </w: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Subiectu A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</w:t>
      </w:r>
      <w:r w:rsidRPr="00B93EBE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</w:t>
      </w: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10 puncte                                                                                                                           </w:t>
      </w:r>
    </w:p>
    <w:p w:rsidR="0018282D" w:rsidRPr="005029CB" w:rsidRDefault="0018282D" w:rsidP="005E04B8">
      <w:pPr>
        <w:pStyle w:val="NoSpacing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Scrie termenul din paranteză care completează corect fiecare dintre afirma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iile următoare:</w:t>
      </w:r>
    </w:p>
    <w:p w:rsidR="0018282D" w:rsidRPr="005029CB" w:rsidRDefault="0018282D" w:rsidP="005E04B8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Catalizatorii ........................ ( micşorează /  măresc )  energia de activare a unei reacţii.</w:t>
      </w:r>
    </w:p>
    <w:p w:rsidR="0018282D" w:rsidRPr="005029CB" w:rsidRDefault="0018282D" w:rsidP="00AD1D6B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>Sodiul, în reacţie cu apa, manifestă caracter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ab/>
        <w:t>…………...(oxidant/reducator).</w:t>
      </w:r>
    </w:p>
    <w:p w:rsidR="0018282D" w:rsidRPr="005029CB" w:rsidRDefault="0018282D" w:rsidP="005E04B8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N.O. al azotului în ionul a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zotit este................(+ 5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/ +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3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).</w:t>
      </w:r>
    </w:p>
    <w:p w:rsidR="0018282D" w:rsidRPr="005029CB" w:rsidRDefault="0018282D" w:rsidP="00666CE5">
      <w:pPr>
        <w:pStyle w:val="NoSpacing"/>
        <w:numPr>
          <w:ilvl w:val="0"/>
          <w:numId w:val="12"/>
        </w:numPr>
        <w:jc w:val="left"/>
        <w:rPr>
          <w:rStyle w:val="Bodytext"/>
          <w:rFonts w:ascii="Times New Roman" w:hAnsi="Times New Roman" w:cs="Times New Roman"/>
          <w:color w:val="000000"/>
          <w:sz w:val="22"/>
          <w:szCs w:val="22"/>
          <w:shd w:val="clear" w:color="auto" w:fill="auto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it-IT"/>
        </w:rPr>
        <w:t>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it-IT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it-IT"/>
        </w:rPr>
        <w:t>O(l) este un compus mai .............................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(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stabil 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>/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puţin stabil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)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it-IT"/>
        </w:rPr>
        <w:t>decât CO(g).</w:t>
      </w:r>
    </w:p>
    <w:p w:rsidR="0018282D" w:rsidRPr="005029CB" w:rsidRDefault="0018282D" w:rsidP="00666CE5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Reprezintă un cuplu acid – bază conjugată........................  (H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SO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4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 SO</w:t>
      </w:r>
      <w:r w:rsidRPr="005619C2">
        <w:rPr>
          <w:rFonts w:cs="Times New Roman"/>
          <w:position w:val="-10"/>
          <w:lang w:val="ro-RO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18pt" o:ole="">
            <v:imagedata r:id="rId7" o:title=""/>
          </v:shape>
          <o:OLEObject Type="Embed" ProgID="Equation.3" ShapeID="_x0000_i1029" DrawAspect="Content" ObjectID="_1428557310" r:id="rId8"/>
        </w:objec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/ HPO</w:t>
      </w:r>
      <w:r w:rsidRPr="005619C2">
        <w:rPr>
          <w:rFonts w:cs="Times New Roman"/>
          <w:position w:val="-10"/>
          <w:lang w:val="ro-RO"/>
        </w:rPr>
        <w:object w:dxaOrig="240" w:dyaOrig="360">
          <v:shape id="_x0000_i1030" type="#_x0000_t75" style="width:12pt;height:18pt" o:ole="">
            <v:imagedata r:id="rId7" o:title=""/>
          </v:shape>
          <o:OLEObject Type="Embed" ProgID="Equation.3" ShapeID="_x0000_i1030" DrawAspect="Content" ObjectID="_1428557311" r:id="rId9"/>
        </w:objec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 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PO</w:t>
      </w:r>
      <w:r w:rsidRPr="005619C2">
        <w:rPr>
          <w:rFonts w:cs="Times New Roman"/>
          <w:position w:val="-10"/>
          <w:lang w:val="ro-RO"/>
        </w:rPr>
        <w:object w:dxaOrig="160" w:dyaOrig="360">
          <v:shape id="_x0000_i1031" type="#_x0000_t75" style="width:8.25pt;height:18pt" o:ole="">
            <v:imagedata r:id="rId10" o:title=""/>
          </v:shape>
          <o:OLEObject Type="Embed" ProgID="Equation.3" ShapeID="_x0000_i1031" DrawAspect="Content" ObjectID="_1428557312" r:id="rId11"/>
        </w:objec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</w:p>
    <w:p w:rsidR="0018282D" w:rsidRPr="005029CB" w:rsidRDefault="0018282D" w:rsidP="005E04B8">
      <w:pPr>
        <w:pStyle w:val="NoSpacing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 Subiectul B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</w:t>
      </w: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 10 puncte                                                                                                                              </w:t>
      </w:r>
    </w:p>
    <w:p w:rsidR="0018282D" w:rsidRPr="005029CB" w:rsidRDefault="0018282D" w:rsidP="005E04B8">
      <w:pPr>
        <w:pStyle w:val="NoSpacing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Pentru fiecare item al acestui subiect notează numai litera corespunzătoare răspunsului corect.</w:t>
      </w:r>
    </w:p>
    <w:p w:rsidR="0018282D" w:rsidRPr="005029CB" w:rsidRDefault="0018282D" w:rsidP="005E04B8">
      <w:pPr>
        <w:pStyle w:val="NoSpacing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Fiecare item are un singur răspuns corect.</w:t>
      </w:r>
    </w:p>
    <w:p w:rsidR="0018282D" w:rsidRPr="005029CB" w:rsidRDefault="0018282D" w:rsidP="00AD1D6B">
      <w:pPr>
        <w:pStyle w:val="NoSpacing"/>
        <w:numPr>
          <w:ilvl w:val="0"/>
          <w:numId w:val="13"/>
        </w:numPr>
        <w:ind w:left="72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Reac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iile de ardere a hidrocarburilor sunt reac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ii exoterme  pentru care:</w:t>
      </w:r>
    </w:p>
    <w:p w:rsidR="0018282D" w:rsidRPr="005029CB" w:rsidRDefault="0018282D" w:rsidP="003D30C4">
      <w:pPr>
        <w:pStyle w:val="NoSpacing"/>
        <w:numPr>
          <w:ilvl w:val="1"/>
          <w:numId w:val="13"/>
        </w:numPr>
        <w:tabs>
          <w:tab w:val="left" w:pos="1080"/>
        </w:tabs>
        <w:ind w:hanging="138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∆H = 0;          b)  </w:t>
      </w:r>
      <w:r w:rsidRPr="005F44BF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∆H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&lt;</w:t>
      </w:r>
      <w:r w:rsidRPr="005F44BF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0;          c)  ∆H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&gt;</w:t>
      </w:r>
      <w:r w:rsidRPr="005F44BF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0;</w:t>
      </w:r>
      <w:r w:rsidRPr="00E47E38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      d)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∆H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poate avea orice valoare.</w:t>
      </w:r>
    </w:p>
    <w:p w:rsidR="0018282D" w:rsidRPr="00E47E38" w:rsidRDefault="0018282D" w:rsidP="00C06C81">
      <w:pPr>
        <w:pStyle w:val="NoSpacing"/>
        <w:numPr>
          <w:ilvl w:val="0"/>
          <w:numId w:val="13"/>
        </w:numPr>
        <w:ind w:left="72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>
        <w:rPr>
          <w:rFonts w:ascii="Times New Roman" w:hAnsi="Times New Roman" w:cs="Times New Roman"/>
          <w:lang w:val="ro-RO"/>
        </w:rPr>
        <w:t>O probă biologică în care concentra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ia ionilor hidroxil este egală cu 10</w:t>
      </w:r>
      <w:r>
        <w:rPr>
          <w:rFonts w:ascii="Times New Roman" w:hAnsi="Times New Roman" w:cs="Times New Roman"/>
          <w:vertAlign w:val="superscript"/>
          <w:lang w:val="ro-RO"/>
        </w:rPr>
        <w:t>-4</w:t>
      </w:r>
      <w:r>
        <w:rPr>
          <w:rFonts w:ascii="Times New Roman" w:hAnsi="Times New Roman" w:cs="Times New Roman"/>
          <w:lang w:val="ro-RO"/>
        </w:rPr>
        <w:t xml:space="preserve"> mol/l prezintă pH-ul 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 w:cs="Times New Roman"/>
          <w:lang w:val="ro-RO"/>
        </w:rPr>
        <w:t>i culoarea turnesolului corespunzătoare variantei:</w:t>
      </w:r>
    </w:p>
    <w:p w:rsidR="0018282D" w:rsidRDefault="0018282D" w:rsidP="00C06C81">
      <w:pPr>
        <w:pStyle w:val="NoSpacing"/>
        <w:ind w:firstLine="708"/>
        <w:jc w:val="lef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a)  7, incolor;                    b)     4, ro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 w:cs="Times New Roman"/>
          <w:lang w:val="ro-RO"/>
        </w:rPr>
        <w:t xml:space="preserve">u;            c)     10, albastru;    d) 9, albastru.   </w:t>
      </w:r>
    </w:p>
    <w:p w:rsidR="0018282D" w:rsidRPr="005029CB" w:rsidRDefault="0018282D" w:rsidP="00AD1D6B">
      <w:pPr>
        <w:pStyle w:val="Bodytext1"/>
        <w:shd w:val="clear" w:color="auto" w:fill="auto"/>
        <w:ind w:left="20" w:hanging="102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  <w:vertAlign w:val="superscript"/>
          <w:lang w:val="ro-RO"/>
        </w:rPr>
      </w:pPr>
    </w:p>
    <w:p w:rsidR="0018282D" w:rsidRPr="005029CB" w:rsidRDefault="0018282D" w:rsidP="003D30C4">
      <w:pPr>
        <w:pStyle w:val="NoSpacing"/>
        <w:numPr>
          <w:ilvl w:val="0"/>
          <w:numId w:val="13"/>
        </w:numPr>
        <w:ind w:left="720"/>
        <w:jc w:val="left"/>
        <w:rPr>
          <w:rStyle w:val="Bodytext"/>
          <w:rFonts w:ascii="Times New Roman" w:hAnsi="Times New Roman" w:cs="Times New Roman"/>
          <w:color w:val="000000"/>
          <w:sz w:val="22"/>
          <w:szCs w:val="22"/>
          <w:shd w:val="clear" w:color="auto" w:fill="auto"/>
          <w:lang w:val="ro-RO"/>
        </w:rPr>
      </w:pPr>
      <w:r w:rsidRPr="00071936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>Suma algebrică a numerelor de oxidare a elementelor chimice din reactivul Tollens</w:t>
      </w:r>
      <w:r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>,</w:t>
      </w:r>
      <w:r w:rsidRPr="00071936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</w:p>
    <w:p w:rsidR="0018282D" w:rsidRPr="005029CB" w:rsidRDefault="0018282D" w:rsidP="003D30C4">
      <w:pPr>
        <w:pStyle w:val="Bodytext1"/>
        <w:shd w:val="clear" w:color="auto" w:fill="auto"/>
        <w:tabs>
          <w:tab w:val="left" w:pos="241"/>
          <w:tab w:val="left" w:pos="540"/>
        </w:tabs>
        <w:spacing w:line="226" w:lineRule="exact"/>
        <w:ind w:left="720" w:right="300" w:hanging="700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           [Ag(NH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vertAlign w:val="subscript"/>
          <w:lang w:val="de-DE"/>
        </w:rPr>
        <w:t>3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de-DE"/>
        </w:rPr>
        <w:t>)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vertAlign w:val="subscript"/>
          <w:lang w:val="de-DE"/>
        </w:rPr>
        <w:t>2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de-DE"/>
        </w:rPr>
        <w:t>]OH este egala cu:</w:t>
      </w:r>
    </w:p>
    <w:p w:rsidR="0018282D" w:rsidRPr="005029CB" w:rsidRDefault="0018282D" w:rsidP="003D30C4">
      <w:pPr>
        <w:pStyle w:val="NoSpacing"/>
        <w:numPr>
          <w:ilvl w:val="0"/>
          <w:numId w:val="14"/>
        </w:numPr>
        <w:tabs>
          <w:tab w:val="clear" w:pos="2100"/>
          <w:tab w:val="num" w:pos="900"/>
          <w:tab w:val="left" w:pos="1080"/>
        </w:tabs>
        <w:ind w:hanging="138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 </w:t>
      </w:r>
      <w:r w:rsidRPr="00071936">
        <w:rPr>
          <w:rStyle w:val="Bodytext"/>
          <w:rFonts w:ascii="Times New Roman" w:hAnsi="Times New Roman" w:cs="Times New Roman"/>
          <w:color w:val="000000"/>
          <w:sz w:val="22"/>
          <w:szCs w:val="22"/>
          <w:lang w:val="ro-RO"/>
        </w:rPr>
        <w:t>0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;       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      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b)  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+2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;        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     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c)  </w:t>
      </w:r>
      <w:r w:rsidRPr="005029CB">
        <w:rPr>
          <w:rStyle w:val="Bodytext"/>
          <w:rFonts w:ascii="Times New Roman" w:hAnsi="Times New Roman" w:cs="Times New Roman"/>
          <w:color w:val="000000"/>
          <w:sz w:val="22"/>
          <w:szCs w:val="22"/>
        </w:rPr>
        <w:t>+1</w:t>
      </w:r>
      <w:r w:rsidRPr="005029CB">
        <w:rPr>
          <w:rFonts w:ascii="Times New Roman" w:hAnsi="Times New Roman" w:cs="Times New Roman"/>
          <w:color w:val="000000"/>
          <w:sz w:val="22"/>
          <w:szCs w:val="22"/>
        </w:rPr>
        <w:t xml:space="preserve">;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5029CB">
        <w:rPr>
          <w:rFonts w:ascii="Times New Roman" w:hAnsi="Times New Roman" w:cs="Times New Roman"/>
          <w:color w:val="000000"/>
          <w:sz w:val="22"/>
          <w:szCs w:val="22"/>
        </w:rPr>
        <w:t xml:space="preserve"> d) +3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8282D" w:rsidRPr="005029CB" w:rsidRDefault="0018282D" w:rsidP="00AD1D6B">
      <w:pPr>
        <w:pStyle w:val="Bodytext1"/>
        <w:shd w:val="clear" w:color="auto" w:fill="auto"/>
        <w:ind w:left="20" w:hanging="1020"/>
        <w:jc w:val="both"/>
        <w:rPr>
          <w:rStyle w:val="Bodytext"/>
          <w:rFonts w:ascii="Times New Roman" w:hAnsi="Times New Roman" w:cs="Times New Roman"/>
          <w:color w:val="000000"/>
          <w:sz w:val="22"/>
          <w:szCs w:val="22"/>
          <w:vertAlign w:val="superscript"/>
          <w:lang w:val="ro-RO"/>
        </w:rPr>
      </w:pPr>
    </w:p>
    <w:p w:rsidR="0018282D" w:rsidRPr="005029CB" w:rsidRDefault="0018282D" w:rsidP="00F31285">
      <w:pPr>
        <w:pStyle w:val="NoSpacing"/>
        <w:numPr>
          <w:ilvl w:val="0"/>
          <w:numId w:val="13"/>
        </w:numPr>
        <w:ind w:left="72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În procesul de electroliză a soluţiei apoase de NaCl se obţine NaOH, 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şi:</w:t>
      </w:r>
    </w:p>
    <w:p w:rsidR="0018282D" w:rsidRPr="005029CB" w:rsidRDefault="0018282D" w:rsidP="00F31285">
      <w:pPr>
        <w:pStyle w:val="NoSpacing"/>
        <w:ind w:left="360" w:firstLine="348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a) oxigen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;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b) sodiu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>;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c) clor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>;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d)apă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>.</w:t>
      </w:r>
    </w:p>
    <w:p w:rsidR="0018282D" w:rsidRPr="00CB5B0A" w:rsidRDefault="0018282D" w:rsidP="00AD1D6B">
      <w:pPr>
        <w:pStyle w:val="Bodytext1"/>
        <w:shd w:val="clear" w:color="auto" w:fill="auto"/>
        <w:ind w:left="20" w:hanging="1020"/>
        <w:jc w:val="both"/>
        <w:rPr>
          <w:rStyle w:val="Bodytext"/>
          <w:rFonts w:ascii="Times New Roman" w:hAnsi="Times New Roman" w:cs="Times New Roman"/>
          <w:color w:val="800000"/>
          <w:sz w:val="24"/>
          <w:szCs w:val="24"/>
          <w:lang w:val="ro-RO"/>
        </w:rPr>
      </w:pPr>
    </w:p>
    <w:p w:rsidR="0018282D" w:rsidRPr="00071936" w:rsidRDefault="0018282D" w:rsidP="00CB5B0A">
      <w:pPr>
        <w:pStyle w:val="NoSpacing"/>
        <w:numPr>
          <w:ilvl w:val="0"/>
          <w:numId w:val="13"/>
        </w:numPr>
        <w:ind w:left="720"/>
        <w:jc w:val="left"/>
        <w:rPr>
          <w:rFonts w:ascii="Times New Roman" w:hAnsi="Times New Roman" w:cs="Times New Roman"/>
          <w:color w:val="000000"/>
          <w:lang w:val="ro-RO"/>
        </w:rPr>
      </w:pPr>
      <w:r w:rsidRPr="00071936">
        <w:rPr>
          <w:rFonts w:ascii="Times New Roman" w:hAnsi="Times New Roman" w:cs="Times New Roman"/>
          <w:color w:val="000000"/>
          <w:lang w:val="ro-RO"/>
        </w:rPr>
        <w:t>Masa de propan arsă pentru a ob</w:t>
      </w:r>
      <w:r w:rsidRPr="00071936">
        <w:rPr>
          <w:rFonts w:ascii="Tahoma" w:hAnsi="Tahoma" w:cs="Tahoma"/>
          <w:color w:val="000000"/>
          <w:lang w:val="ro-RO"/>
        </w:rPr>
        <w:t>ț</w:t>
      </w:r>
      <w:r w:rsidRPr="00071936">
        <w:rPr>
          <w:rFonts w:ascii="Times New Roman" w:hAnsi="Times New Roman" w:cs="Times New Roman"/>
          <w:color w:val="000000"/>
          <w:lang w:val="ro-RO"/>
        </w:rPr>
        <w:t>ine o cantitate de căldură de 3065,70 kJ, prin reac</w:t>
      </w:r>
      <w:r w:rsidRPr="00071936">
        <w:rPr>
          <w:rFonts w:ascii="Tahoma" w:hAnsi="Tahoma" w:cs="Tahoma"/>
          <w:color w:val="000000"/>
          <w:lang w:val="ro-RO"/>
        </w:rPr>
        <w:t>ț</w:t>
      </w:r>
      <w:r w:rsidRPr="00071936">
        <w:rPr>
          <w:rFonts w:ascii="Times New Roman" w:hAnsi="Times New Roman" w:cs="Times New Roman"/>
          <w:color w:val="000000"/>
          <w:lang w:val="ro-RO"/>
        </w:rPr>
        <w:t>ia  termochimică C</w:t>
      </w:r>
      <w:r w:rsidRPr="00071936">
        <w:rPr>
          <w:rFonts w:ascii="Times New Roman" w:hAnsi="Times New Roman" w:cs="Times New Roman"/>
          <w:color w:val="000000"/>
          <w:vertAlign w:val="subscript"/>
          <w:lang w:val="ro-RO"/>
        </w:rPr>
        <w:t>3</w:t>
      </w:r>
      <w:r w:rsidRPr="00071936">
        <w:rPr>
          <w:rFonts w:ascii="Times New Roman" w:hAnsi="Times New Roman" w:cs="Times New Roman"/>
          <w:color w:val="000000"/>
          <w:lang w:val="ro-RO"/>
        </w:rPr>
        <w:t>H</w:t>
      </w:r>
      <w:r w:rsidRPr="00071936">
        <w:rPr>
          <w:rFonts w:ascii="Times New Roman" w:hAnsi="Times New Roman" w:cs="Times New Roman"/>
          <w:color w:val="000000"/>
          <w:vertAlign w:val="subscript"/>
          <w:lang w:val="ro-RO"/>
        </w:rPr>
        <w:t>8(g)</w:t>
      </w:r>
      <w:r w:rsidRPr="00071936">
        <w:rPr>
          <w:rFonts w:ascii="Times New Roman" w:hAnsi="Times New Roman" w:cs="Times New Roman"/>
          <w:color w:val="000000"/>
          <w:lang w:val="ro-RO"/>
        </w:rPr>
        <w:t xml:space="preserve"> + 5O</w:t>
      </w:r>
      <w:r w:rsidRPr="00071936">
        <w:rPr>
          <w:rFonts w:ascii="Times New Roman" w:hAnsi="Times New Roman" w:cs="Times New Roman"/>
          <w:color w:val="000000"/>
          <w:vertAlign w:val="subscript"/>
          <w:lang w:val="ro-RO"/>
        </w:rPr>
        <w:t>2(g)</w:t>
      </w:r>
      <w:r w:rsidRPr="00071936">
        <w:rPr>
          <w:rFonts w:ascii="Times New Roman" w:hAnsi="Times New Roman" w:cs="Times New Roman"/>
          <w:color w:val="000000"/>
          <w:lang w:val="ro-RO"/>
        </w:rPr>
        <w:t xml:space="preserve"> → 3CO</w:t>
      </w:r>
      <w:r w:rsidRPr="00071936">
        <w:rPr>
          <w:rFonts w:ascii="Times New Roman" w:hAnsi="Times New Roman" w:cs="Times New Roman"/>
          <w:color w:val="000000"/>
          <w:vertAlign w:val="subscript"/>
          <w:lang w:val="ro-RO"/>
        </w:rPr>
        <w:t>2(g)</w:t>
      </w:r>
      <w:r w:rsidRPr="00071936">
        <w:rPr>
          <w:rFonts w:ascii="Times New Roman" w:hAnsi="Times New Roman" w:cs="Times New Roman"/>
          <w:color w:val="000000"/>
          <w:lang w:val="ro-RO"/>
        </w:rPr>
        <w:t xml:space="preserve"> + 4H</w:t>
      </w:r>
      <w:r w:rsidRPr="00071936">
        <w:rPr>
          <w:rFonts w:ascii="Times New Roman" w:hAnsi="Times New Roman" w:cs="Times New Roman"/>
          <w:color w:val="000000"/>
          <w:vertAlign w:val="subscript"/>
          <w:lang w:val="ro-RO"/>
        </w:rPr>
        <w:t>2</w:t>
      </w:r>
      <w:r w:rsidRPr="00071936">
        <w:rPr>
          <w:rFonts w:ascii="Times New Roman" w:hAnsi="Times New Roman" w:cs="Times New Roman"/>
          <w:color w:val="000000"/>
          <w:lang w:val="ro-RO"/>
        </w:rPr>
        <w:t>O</w:t>
      </w:r>
      <w:r w:rsidRPr="00071936">
        <w:rPr>
          <w:rFonts w:ascii="Times New Roman" w:hAnsi="Times New Roman" w:cs="Times New Roman"/>
          <w:color w:val="000000"/>
          <w:vertAlign w:val="subscript"/>
          <w:lang w:val="ro-RO"/>
        </w:rPr>
        <w:t xml:space="preserve">(g), </w:t>
      </w:r>
      <w:r w:rsidRPr="00071936">
        <w:rPr>
          <w:rFonts w:ascii="Times New Roman" w:hAnsi="Times New Roman" w:cs="Times New Roman"/>
          <w:color w:val="000000"/>
          <w:lang w:val="ro-RO"/>
        </w:rPr>
        <w:t>care se desfă</w:t>
      </w:r>
      <w:r w:rsidRPr="00071936">
        <w:rPr>
          <w:rFonts w:ascii="Tahoma" w:hAnsi="Tahoma" w:cs="Tahoma"/>
          <w:color w:val="000000"/>
          <w:lang w:val="ro-RO"/>
        </w:rPr>
        <w:t>ș</w:t>
      </w:r>
      <w:r w:rsidRPr="00071936">
        <w:rPr>
          <w:rFonts w:ascii="Times New Roman" w:hAnsi="Times New Roman" w:cs="Times New Roman"/>
          <w:color w:val="000000"/>
          <w:lang w:val="ro-RO"/>
        </w:rPr>
        <w:t>oară în condi</w:t>
      </w:r>
      <w:r w:rsidRPr="00071936">
        <w:rPr>
          <w:rFonts w:ascii="Tahoma" w:hAnsi="Tahoma" w:cs="Tahoma"/>
          <w:color w:val="000000"/>
          <w:lang w:val="ro-RO"/>
        </w:rPr>
        <w:t>ț</w:t>
      </w:r>
      <w:r w:rsidRPr="00071936">
        <w:rPr>
          <w:rFonts w:ascii="Times New Roman" w:hAnsi="Times New Roman" w:cs="Times New Roman"/>
          <w:color w:val="000000"/>
          <w:lang w:val="ro-RO"/>
        </w:rPr>
        <w:t xml:space="preserve">ii standard, este: </w:t>
      </w:r>
    </w:p>
    <w:p w:rsidR="0018282D" w:rsidRPr="00071936" w:rsidRDefault="0018282D" w:rsidP="00CB5B0A">
      <w:pPr>
        <w:pStyle w:val="NoSpacing"/>
        <w:ind w:left="360" w:firstLine="348"/>
        <w:jc w:val="left"/>
        <w:rPr>
          <w:rFonts w:ascii="Times New Roman" w:hAnsi="Times New Roman" w:cs="Times New Roman"/>
          <w:color w:val="000000"/>
          <w:lang w:val="ro-RO"/>
        </w:rPr>
      </w:pPr>
      <w:r w:rsidRPr="00071936">
        <w:rPr>
          <w:rFonts w:ascii="Times New Roman" w:hAnsi="Times New Roman" w:cs="Times New Roman"/>
          <w:color w:val="000000"/>
          <w:lang w:val="en-GB"/>
        </w:rPr>
        <w:t xml:space="preserve">a) </w:t>
      </w:r>
      <w:r>
        <w:rPr>
          <w:rFonts w:ascii="Times New Roman" w:hAnsi="Times New Roman" w:cs="Times New Roman"/>
          <w:color w:val="000000"/>
          <w:lang w:val="ro-RO"/>
        </w:rPr>
        <w:t>2043,80 k</w:t>
      </w:r>
      <w:r w:rsidRPr="00071936">
        <w:rPr>
          <w:rFonts w:ascii="Times New Roman" w:hAnsi="Times New Roman" w:cs="Times New Roman"/>
          <w:color w:val="000000"/>
          <w:lang w:val="en-GB"/>
        </w:rPr>
        <w:t>g</w:t>
      </w:r>
      <w:r>
        <w:rPr>
          <w:rFonts w:ascii="Times New Roman" w:hAnsi="Times New Roman" w:cs="Times New Roman"/>
          <w:color w:val="000000"/>
          <w:lang w:val="en-GB"/>
        </w:rPr>
        <w:t>;</w:t>
      </w:r>
      <w:r w:rsidRPr="00071936">
        <w:rPr>
          <w:rFonts w:ascii="Times New Roman" w:hAnsi="Times New Roman" w:cs="Times New Roman"/>
          <w:color w:val="000000"/>
          <w:lang w:val="en-GB"/>
        </w:rPr>
        <w:t xml:space="preserve">      b) 44g</w:t>
      </w:r>
      <w:r>
        <w:rPr>
          <w:rFonts w:ascii="Times New Roman" w:hAnsi="Times New Roman" w:cs="Times New Roman"/>
          <w:color w:val="000000"/>
          <w:lang w:val="en-GB"/>
        </w:rPr>
        <w:t>;</w:t>
      </w:r>
      <w:r w:rsidRPr="00071936">
        <w:rPr>
          <w:rFonts w:ascii="Times New Roman" w:hAnsi="Times New Roman" w:cs="Times New Roman"/>
          <w:color w:val="000000"/>
          <w:lang w:val="en-GB"/>
        </w:rPr>
        <w:t xml:space="preserve">      c) 1 mol</w:t>
      </w:r>
      <w:r>
        <w:rPr>
          <w:rFonts w:ascii="Times New Roman" w:hAnsi="Times New Roman" w:cs="Times New Roman"/>
          <w:color w:val="000000"/>
          <w:lang w:val="en-GB"/>
        </w:rPr>
        <w:t>;</w:t>
      </w:r>
      <w:r w:rsidRPr="00071936">
        <w:rPr>
          <w:rFonts w:ascii="Times New Roman" w:hAnsi="Times New Roman" w:cs="Times New Roman"/>
          <w:color w:val="000000"/>
          <w:lang w:val="en-GB"/>
        </w:rPr>
        <w:t xml:space="preserve">        d) 66g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p w:rsidR="0018282D" w:rsidRPr="00071936" w:rsidRDefault="0018282D" w:rsidP="00CB5B0A">
      <w:pPr>
        <w:spacing w:after="0"/>
        <w:jc w:val="left"/>
        <w:rPr>
          <w:rFonts w:ascii="Times New Roman" w:hAnsi="Times New Roman" w:cs="Times New Roman"/>
          <w:lang w:val="en-GB"/>
        </w:rPr>
      </w:pP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Subiectul C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......................</w:t>
      </w: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 15 puncte</w:t>
      </w:r>
    </w:p>
    <w:p w:rsidR="0018282D" w:rsidRPr="00390C06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1.</w:t>
      </w:r>
      <w:r>
        <w:rPr>
          <w:rFonts w:ascii="Times New Roman" w:hAnsi="Times New Roman" w:cs="Times New Roman"/>
          <w:lang w:val="ro-RO"/>
        </w:rPr>
        <w:t>Calculează varia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ia de entalpie de formare a alcoolului metilic lichid (CH</w:t>
      </w:r>
      <w:r>
        <w:rPr>
          <w:rFonts w:ascii="Times New Roman" w:hAnsi="Times New Roman" w:cs="Times New Roman"/>
          <w:vertAlign w:val="subscript"/>
          <w:lang w:val="ro-RO"/>
        </w:rPr>
        <w:t>3</w:t>
      </w:r>
      <w:r>
        <w:rPr>
          <w:rFonts w:ascii="Times New Roman" w:hAnsi="Times New Roman" w:cs="Times New Roman"/>
          <w:lang w:val="ro-RO"/>
        </w:rPr>
        <w:t>OH)  în condi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 xml:space="preserve">ii standard, </w:t>
      </w:r>
    </w:p>
    <w:p w:rsidR="0018282D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CO</w:t>
      </w:r>
      <w:r>
        <w:rPr>
          <w:rFonts w:ascii="Times New Roman" w:hAnsi="Times New Roman" w:cs="Times New Roman"/>
          <w:vertAlign w:val="subscript"/>
          <w:lang w:val="ro-RO"/>
        </w:rPr>
        <w:t>(g)</w:t>
      </w:r>
      <w:r>
        <w:rPr>
          <w:rFonts w:ascii="Times New Roman" w:hAnsi="Times New Roman" w:cs="Times New Roman"/>
          <w:lang w:val="ro-RO"/>
        </w:rPr>
        <w:t xml:space="preserve"> + 2H</w:t>
      </w:r>
      <w:r>
        <w:rPr>
          <w:rFonts w:ascii="Times New Roman" w:hAnsi="Times New Roman" w:cs="Times New Roman"/>
          <w:vertAlign w:val="subscript"/>
          <w:lang w:val="ro-RO"/>
        </w:rPr>
        <w:t xml:space="preserve">2(g) </w:t>
      </w:r>
      <w:r>
        <w:rPr>
          <w:rFonts w:ascii="Times New Roman" w:hAnsi="Times New Roman" w:cs="Times New Roman"/>
          <w:lang w:val="ro-RO"/>
        </w:rPr>
        <w:t xml:space="preserve"> → CH</w:t>
      </w:r>
      <w:r>
        <w:rPr>
          <w:rFonts w:ascii="Times New Roman" w:hAnsi="Times New Roman" w:cs="Times New Roman"/>
          <w:vertAlign w:val="subscript"/>
          <w:lang w:val="ro-RO"/>
        </w:rPr>
        <w:t>3</w:t>
      </w:r>
      <w:r>
        <w:rPr>
          <w:rFonts w:ascii="Times New Roman" w:hAnsi="Times New Roman" w:cs="Times New Roman"/>
          <w:lang w:val="ro-RO"/>
        </w:rPr>
        <w:t>OH</w:t>
      </w:r>
      <w:r>
        <w:rPr>
          <w:rFonts w:ascii="Times New Roman" w:hAnsi="Times New Roman" w:cs="Times New Roman"/>
          <w:vertAlign w:val="subscript"/>
          <w:lang w:val="ro-RO"/>
        </w:rPr>
        <w:t>(l)</w:t>
      </w:r>
    </w:p>
    <w:p w:rsidR="0018282D" w:rsidRPr="00312B89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cunoscând varia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iile de entalpie pentru reac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iile de mai jos:</w:t>
      </w:r>
    </w:p>
    <w:p w:rsidR="0018282D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H</w:t>
      </w:r>
      <w:r>
        <w:rPr>
          <w:rFonts w:ascii="Times New Roman" w:hAnsi="Times New Roman" w:cs="Times New Roman"/>
          <w:vertAlign w:val="subscript"/>
          <w:lang w:val="ro-RO"/>
        </w:rPr>
        <w:t>2(g)</w:t>
      </w:r>
      <w:r>
        <w:rPr>
          <w:rFonts w:ascii="Times New Roman" w:hAnsi="Times New Roman" w:cs="Times New Roman"/>
          <w:lang w:val="ro-RO"/>
        </w:rPr>
        <w:t xml:space="preserve"> + 1/2O</w:t>
      </w:r>
      <w:r>
        <w:rPr>
          <w:rFonts w:ascii="Times New Roman" w:hAnsi="Times New Roman" w:cs="Times New Roman"/>
          <w:vertAlign w:val="subscript"/>
          <w:lang w:val="ro-RO"/>
        </w:rPr>
        <w:t>2(g)</w:t>
      </w:r>
      <w:r>
        <w:rPr>
          <w:rFonts w:ascii="Times New Roman" w:hAnsi="Times New Roman" w:cs="Times New Roman"/>
          <w:lang w:val="ro-RO"/>
        </w:rPr>
        <w:t xml:space="preserve"> → H</w:t>
      </w:r>
      <w:r>
        <w:rPr>
          <w:rFonts w:ascii="Times New Roman" w:hAnsi="Times New Roman" w:cs="Times New Roman"/>
          <w:vertAlign w:val="sub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>O</w:t>
      </w:r>
      <w:r>
        <w:rPr>
          <w:rFonts w:ascii="Times New Roman" w:hAnsi="Times New Roman" w:cs="Times New Roman"/>
          <w:vertAlign w:val="subscript"/>
          <w:lang w:val="ro-RO"/>
        </w:rPr>
        <w:t xml:space="preserve">(g)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>∆H</w:t>
      </w:r>
      <w:r>
        <w:rPr>
          <w:rFonts w:ascii="Times New Roman" w:hAnsi="Times New Roman" w:cs="Times New Roman"/>
          <w:vertAlign w:val="subscript"/>
          <w:lang w:val="ro-RO"/>
        </w:rPr>
        <w:t>1</w:t>
      </w:r>
      <w:r>
        <w:rPr>
          <w:rFonts w:ascii="Times New Roman" w:hAnsi="Times New Roman" w:cs="Times New Roman"/>
          <w:lang w:val="ro-RO"/>
        </w:rPr>
        <w:t xml:space="preserve"> = - 285,8 kJ</w:t>
      </w:r>
    </w:p>
    <w:p w:rsidR="0018282D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CO</w:t>
      </w:r>
      <w:r>
        <w:rPr>
          <w:rFonts w:ascii="Times New Roman" w:hAnsi="Times New Roman" w:cs="Times New Roman"/>
          <w:vertAlign w:val="subscript"/>
          <w:lang w:val="ro-RO"/>
        </w:rPr>
        <w:t>(g)</w:t>
      </w:r>
      <w:r>
        <w:rPr>
          <w:rFonts w:ascii="Times New Roman" w:hAnsi="Times New Roman" w:cs="Times New Roman"/>
          <w:lang w:val="ro-RO"/>
        </w:rPr>
        <w:t xml:space="preserve"> + 1/2O</w:t>
      </w:r>
      <w:r>
        <w:rPr>
          <w:rFonts w:ascii="Times New Roman" w:hAnsi="Times New Roman" w:cs="Times New Roman"/>
          <w:vertAlign w:val="subscript"/>
          <w:lang w:val="ro-RO"/>
        </w:rPr>
        <w:t xml:space="preserve">2(g)   </w:t>
      </w:r>
      <w:r>
        <w:rPr>
          <w:rFonts w:ascii="Times New Roman" w:hAnsi="Times New Roman" w:cs="Times New Roman"/>
          <w:lang w:val="ro-RO"/>
        </w:rPr>
        <w:t xml:space="preserve"> → CO</w:t>
      </w:r>
      <w:r>
        <w:rPr>
          <w:rFonts w:ascii="Times New Roman" w:hAnsi="Times New Roman" w:cs="Times New Roman"/>
          <w:vertAlign w:val="subscript"/>
          <w:lang w:val="ro-RO"/>
        </w:rPr>
        <w:t xml:space="preserve">2(g)  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∆H</w:t>
      </w:r>
      <w:r>
        <w:rPr>
          <w:rFonts w:ascii="Times New Roman" w:hAnsi="Times New Roman" w:cs="Times New Roman"/>
          <w:vertAlign w:val="sub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= - 283    kJ</w:t>
      </w:r>
    </w:p>
    <w:p w:rsidR="0018282D" w:rsidRPr="00E67F03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CH</w:t>
      </w:r>
      <w:r>
        <w:rPr>
          <w:rFonts w:ascii="Times New Roman" w:hAnsi="Times New Roman" w:cs="Times New Roman"/>
          <w:vertAlign w:val="subscript"/>
          <w:lang w:val="ro-RO"/>
        </w:rPr>
        <w:t>3</w:t>
      </w:r>
      <w:r>
        <w:rPr>
          <w:rFonts w:ascii="Times New Roman" w:hAnsi="Times New Roman" w:cs="Times New Roman"/>
          <w:lang w:val="ro-RO"/>
        </w:rPr>
        <w:t>OH</w:t>
      </w:r>
      <w:r>
        <w:rPr>
          <w:rFonts w:ascii="Times New Roman" w:hAnsi="Times New Roman" w:cs="Times New Roman"/>
          <w:vertAlign w:val="subscript"/>
          <w:lang w:val="ro-RO"/>
        </w:rPr>
        <w:t>(l)</w:t>
      </w:r>
      <w:r>
        <w:rPr>
          <w:rFonts w:ascii="Times New Roman" w:hAnsi="Times New Roman" w:cs="Times New Roman"/>
          <w:lang w:val="ro-RO"/>
        </w:rPr>
        <w:t xml:space="preserve"> + 3/2 O</w:t>
      </w:r>
      <w:r>
        <w:rPr>
          <w:rFonts w:ascii="Times New Roman" w:hAnsi="Times New Roman" w:cs="Times New Roman"/>
          <w:vertAlign w:val="subscript"/>
          <w:lang w:val="ro-RO"/>
        </w:rPr>
        <w:t>2(g)</w:t>
      </w:r>
      <w:r>
        <w:rPr>
          <w:rFonts w:ascii="Times New Roman" w:hAnsi="Times New Roman" w:cs="Times New Roman"/>
          <w:lang w:val="ro-RO"/>
        </w:rPr>
        <w:t xml:space="preserve"> → CO</w:t>
      </w:r>
      <w:r>
        <w:rPr>
          <w:rFonts w:ascii="Times New Roman" w:hAnsi="Times New Roman" w:cs="Times New Roman"/>
          <w:vertAlign w:val="subscript"/>
          <w:lang w:val="ro-RO"/>
        </w:rPr>
        <w:t>2(g)</w:t>
      </w:r>
      <w:r>
        <w:rPr>
          <w:rFonts w:ascii="Times New Roman" w:hAnsi="Times New Roman" w:cs="Times New Roman"/>
          <w:lang w:val="ro-RO"/>
        </w:rPr>
        <w:t xml:space="preserve"> + 2H</w:t>
      </w:r>
      <w:r>
        <w:rPr>
          <w:rFonts w:ascii="Times New Roman" w:hAnsi="Times New Roman" w:cs="Times New Roman"/>
          <w:vertAlign w:val="sub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>O</w:t>
      </w:r>
      <w:r>
        <w:rPr>
          <w:rFonts w:ascii="Times New Roman" w:hAnsi="Times New Roman" w:cs="Times New Roman"/>
          <w:vertAlign w:val="subscript"/>
          <w:lang w:val="ro-RO"/>
        </w:rPr>
        <w:t xml:space="preserve">(l)                                              </w:t>
      </w:r>
      <w:r>
        <w:rPr>
          <w:rFonts w:ascii="Times New Roman" w:hAnsi="Times New Roman" w:cs="Times New Roman"/>
          <w:lang w:val="ro-RO"/>
        </w:rPr>
        <w:t xml:space="preserve">  ∆H</w:t>
      </w:r>
      <w:r>
        <w:rPr>
          <w:rFonts w:ascii="Times New Roman" w:hAnsi="Times New Roman" w:cs="Times New Roman"/>
          <w:vertAlign w:val="subscript"/>
          <w:lang w:val="ro-RO"/>
        </w:rPr>
        <w:t>3</w:t>
      </w:r>
      <w:r>
        <w:rPr>
          <w:rFonts w:ascii="Times New Roman" w:hAnsi="Times New Roman" w:cs="Times New Roman"/>
          <w:lang w:val="ro-RO"/>
        </w:rPr>
        <w:t xml:space="preserve"> = - 726,1 kJ</w:t>
      </w:r>
    </w:p>
    <w:p w:rsidR="0018282D" w:rsidRPr="005029CB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</w:p>
    <w:p w:rsidR="0018282D" w:rsidRPr="005029CB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2. Expresia vitezei de reac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ie pentru reducerea monoxidului de azot cu hidrogen: </w:t>
      </w:r>
    </w:p>
    <w:p w:rsidR="0018282D" w:rsidRPr="005029CB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               2NO(g)+ 2H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(g)→ N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+ 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O(g) </w:t>
      </w:r>
    </w:p>
    <w:p w:rsidR="0018282D" w:rsidRPr="005029CB" w:rsidRDefault="0018282D" w:rsidP="00FC6883">
      <w:pPr>
        <w:spacing w:after="0"/>
        <w:ind w:left="360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este v=k[NO]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perscript"/>
          <w:lang w:val="pt-BR"/>
        </w:rPr>
        <w:t>2</w:t>
      </w:r>
      <w:r w:rsidRPr="00F22DE1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  <w:lang w:val="pt-BR"/>
        </w:rPr>
        <w:t xml:space="preserve"> .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[H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]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             </w:t>
      </w:r>
    </w:p>
    <w:p w:rsidR="0018282D" w:rsidRPr="005029CB" w:rsidRDefault="0018282D" w:rsidP="00FC6883">
      <w:pPr>
        <w:numPr>
          <w:ilvl w:val="0"/>
          <w:numId w:val="26"/>
        </w:numPr>
        <w:spacing w:after="0"/>
        <w:ind w:left="360" w:firstLine="0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Stabile</w:t>
      </w:r>
      <w:r w:rsidRPr="005029CB">
        <w:rPr>
          <w:rFonts w:ascii="Tahoma" w:hAnsi="Tahoma" w:cs="Tahoma"/>
          <w:color w:val="000000"/>
          <w:sz w:val="22"/>
          <w:szCs w:val="22"/>
          <w:lang w:val="pt-BR"/>
        </w:rPr>
        <w:t>ș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te ordinul de reac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ie în raport cu NO, respectiv cu 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;</w:t>
      </w:r>
    </w:p>
    <w:p w:rsidR="0018282D" w:rsidRPr="005029CB" w:rsidRDefault="0018282D" w:rsidP="00FC6883">
      <w:pPr>
        <w:numPr>
          <w:ilvl w:val="0"/>
          <w:numId w:val="26"/>
        </w:numPr>
        <w:spacing w:after="0"/>
        <w:ind w:left="360" w:firstLine="0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Cum se modific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viteza de reac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e, dacă se dublează concentra</w:t>
      </w:r>
      <w:r w:rsidRPr="005029CB">
        <w:rPr>
          <w:rFonts w:ascii="Tahoma" w:hAnsi="Tahoma" w:cs="Tahoma"/>
          <w:color w:val="000000"/>
          <w:sz w:val="22"/>
          <w:szCs w:val="22"/>
          <w:lang w:val="pt-BR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ia NO?</w:t>
      </w:r>
    </w:p>
    <w:p w:rsidR="0018282D" w:rsidRPr="005029CB" w:rsidRDefault="0018282D" w:rsidP="00DD41D5">
      <w:pPr>
        <w:numPr>
          <w:ilvl w:val="0"/>
          <w:numId w:val="26"/>
        </w:numPr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Cum se modific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viteza de reac</w:t>
      </w:r>
      <w:r>
        <w:rPr>
          <w:rFonts w:ascii="Tahoma" w:hAnsi="Tahoma" w:cs="Tahoma"/>
          <w:color w:val="000000"/>
          <w:sz w:val="22"/>
          <w:szCs w:val="22"/>
          <w:lang w:val="pt-BR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>i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e, dacă se înjumătă</w:t>
      </w:r>
      <w:r w:rsidRPr="005029CB">
        <w:rPr>
          <w:rFonts w:ascii="Tahoma" w:hAnsi="Tahoma" w:cs="Tahoma"/>
          <w:color w:val="000000"/>
          <w:sz w:val="22"/>
          <w:szCs w:val="22"/>
          <w:lang w:val="pt-BR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e</w:t>
      </w:r>
      <w:r w:rsidRPr="005029CB">
        <w:rPr>
          <w:rFonts w:ascii="Tahoma" w:hAnsi="Tahoma" w:cs="Tahoma"/>
          <w:color w:val="000000"/>
          <w:sz w:val="22"/>
          <w:szCs w:val="22"/>
          <w:lang w:val="pt-BR"/>
        </w:rPr>
        <w:t>ș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te concentra</w:t>
      </w:r>
      <w:r w:rsidRPr="005029CB">
        <w:rPr>
          <w:rFonts w:ascii="Tahoma" w:hAnsi="Tahoma" w:cs="Tahoma"/>
          <w:color w:val="000000"/>
          <w:sz w:val="22"/>
          <w:szCs w:val="22"/>
          <w:lang w:val="pt-BR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ia 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pt-BR"/>
        </w:rPr>
        <w:t>?</w:t>
      </w:r>
    </w:p>
    <w:p w:rsidR="0018282D" w:rsidRPr="005029CB" w:rsidRDefault="0018282D" w:rsidP="00C5230B">
      <w:pPr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</w:pP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Subiectul II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...................... 3</w:t>
      </w: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5 puncte</w:t>
      </w:r>
    </w:p>
    <w:p w:rsidR="0018282D" w:rsidRPr="005029CB" w:rsidRDefault="0018282D" w:rsidP="005E04B8">
      <w:pPr>
        <w:spacing w:after="0"/>
        <w:jc w:val="left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18282D" w:rsidRPr="005029CB" w:rsidRDefault="0018282D" w:rsidP="00B4749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>1.  Sulfatul de fier(II) reacţionează cu apa oxigentă, în mediu acid:</w:t>
      </w:r>
    </w:p>
    <w:p w:rsidR="0018282D" w:rsidRPr="005029CB" w:rsidRDefault="0018282D" w:rsidP="00B47497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…FeSO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4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 …H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 … H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SO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4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→ …Fe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(SO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4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)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3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 …H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O</w:t>
      </w:r>
    </w:p>
    <w:p w:rsidR="0018282D" w:rsidRPr="005029CB" w:rsidRDefault="0018282D" w:rsidP="00CB5B0A">
      <w:pPr>
        <w:autoSpaceDE w:val="0"/>
        <w:autoSpaceDN w:val="0"/>
        <w:adjustRightInd w:val="0"/>
        <w:spacing w:after="0"/>
        <w:ind w:firstLine="54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>Pentru reacţia dintre sulfatul de fier(II) şi apa oxigentă, în mediu acid:</w:t>
      </w:r>
    </w:p>
    <w:p w:rsidR="0018282D" w:rsidRPr="005029CB" w:rsidRDefault="0018282D" w:rsidP="005029CB">
      <w:pPr>
        <w:autoSpaceDE w:val="0"/>
        <w:autoSpaceDN w:val="0"/>
        <w:adjustRightInd w:val="0"/>
        <w:spacing w:after="0"/>
        <w:ind w:firstLine="540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>a) Scrie ecuaţiile proceselor de oxidare, respectiv de reducere.</w:t>
      </w:r>
    </w:p>
    <w:p w:rsidR="0018282D" w:rsidRPr="005029CB" w:rsidRDefault="0018282D" w:rsidP="005029CB">
      <w:pPr>
        <w:autoSpaceDE w:val="0"/>
        <w:autoSpaceDN w:val="0"/>
        <w:adjustRightInd w:val="0"/>
        <w:spacing w:after="0"/>
        <w:ind w:firstLine="540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>b) Precizează rolul apei oxigenate (agent oxidant, agent reducător).</w:t>
      </w:r>
    </w:p>
    <w:p w:rsidR="0018282D" w:rsidRPr="005F44BF" w:rsidRDefault="0018282D" w:rsidP="005029CB">
      <w:pPr>
        <w:autoSpaceDE w:val="0"/>
        <w:autoSpaceDN w:val="0"/>
        <w:adjustRightInd w:val="0"/>
        <w:spacing w:after="0"/>
        <w:ind w:firstLine="540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</w:pPr>
      <w:r w:rsidRPr="005F44BF">
        <w:rPr>
          <w:rFonts w:ascii="Times New Roman" w:hAnsi="Times New Roman" w:cs="Times New Roman"/>
          <w:sz w:val="22"/>
          <w:szCs w:val="22"/>
          <w:lang w:val="pt-BR"/>
        </w:rPr>
        <w:t>c) Notează coeficienţii stoechiometrici ai ecuaţiei reacţiei chimice.</w:t>
      </w:r>
    </w:p>
    <w:p w:rsidR="0018282D" w:rsidRPr="005F44BF" w:rsidRDefault="0018282D" w:rsidP="005029CB">
      <w:pPr>
        <w:autoSpaceDE w:val="0"/>
        <w:autoSpaceDN w:val="0"/>
        <w:adjustRightInd w:val="0"/>
        <w:spacing w:after="0"/>
        <w:ind w:firstLine="54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5F44BF">
        <w:rPr>
          <w:rFonts w:ascii="Times New Roman" w:hAnsi="Times New Roman" w:cs="Times New Roman"/>
          <w:sz w:val="22"/>
          <w:szCs w:val="22"/>
          <w:lang w:val="pt-BR"/>
        </w:rPr>
        <w:t>d) Calculează concentraţia procentuală masică a soluţiei obţinute prin adăugarea a 20 g de apă</w:t>
      </w:r>
    </w:p>
    <w:p w:rsidR="0018282D" w:rsidRPr="005029CB" w:rsidRDefault="0018282D" w:rsidP="00F25E18">
      <w:pPr>
        <w:spacing w:after="0"/>
        <w:ind w:firstLine="360"/>
        <w:jc w:val="left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  <w:r w:rsidRPr="005F44BF">
        <w:rPr>
          <w:rFonts w:ascii="Times New Roman" w:hAnsi="Times New Roman" w:cs="Times New Roman"/>
          <w:sz w:val="22"/>
          <w:szCs w:val="22"/>
          <w:lang w:val="pt-BR"/>
        </w:rPr>
        <w:t xml:space="preserve">    distilată peste 130 g soluţie de sulfat de fier(II) de concentraţie procentuală masică 15%.</w:t>
      </w:r>
    </w:p>
    <w:p w:rsidR="0018282D" w:rsidRPr="005029CB" w:rsidRDefault="0018282D" w:rsidP="005E04B8">
      <w:pPr>
        <w:spacing w:after="0"/>
        <w:jc w:val="left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18282D" w:rsidRPr="005029CB" w:rsidRDefault="0018282D" w:rsidP="00FF2DF9">
      <w:pPr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2. Pentru reac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ia  2NO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(g)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+ O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2(g)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  → 2NO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 xml:space="preserve">2(g)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s-au ob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inut următoarele date experimentale:</w:t>
      </w:r>
    </w:p>
    <w:p w:rsidR="0018282D" w:rsidRPr="005029CB" w:rsidRDefault="0018282D" w:rsidP="005E04B8">
      <w:pPr>
        <w:spacing w:after="0"/>
        <w:jc w:val="left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620"/>
        <w:gridCol w:w="1620"/>
        <w:gridCol w:w="2160"/>
      </w:tblGrid>
      <w:tr w:rsidR="0018282D" w:rsidRPr="005029CB">
        <w:tc>
          <w:tcPr>
            <w:tcW w:w="1206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Nr. experiment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[NO] (mol/L)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[O</w:t>
            </w: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ro-RO"/>
              </w:rPr>
              <w:t>2</w:t>
            </w: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] (mol/L)</w:t>
            </w:r>
          </w:p>
        </w:tc>
        <w:tc>
          <w:tcPr>
            <w:tcW w:w="216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vertAlign w:val="subscript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V</w:t>
            </w: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  <w:lang w:val="ro-RO"/>
              </w:rPr>
              <w:t xml:space="preserve">0 </w:t>
            </w: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[(mol/L.s)</w:t>
            </w:r>
          </w:p>
        </w:tc>
      </w:tr>
      <w:tr w:rsidR="0018282D" w:rsidRPr="005029CB">
        <w:tc>
          <w:tcPr>
            <w:tcW w:w="1206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0,01</w:t>
            </w:r>
          </w:p>
        </w:tc>
        <w:tc>
          <w:tcPr>
            <w:tcW w:w="216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0,028</w:t>
            </w:r>
          </w:p>
        </w:tc>
      </w:tr>
      <w:tr w:rsidR="0018282D" w:rsidRPr="005029CB">
        <w:tc>
          <w:tcPr>
            <w:tcW w:w="1206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</w:t>
            </w:r>
          </w:p>
        </w:tc>
        <w:tc>
          <w:tcPr>
            <w:tcW w:w="216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0,057</w:t>
            </w:r>
          </w:p>
        </w:tc>
      </w:tr>
      <w:tr w:rsidR="0018282D" w:rsidRPr="005029CB">
        <w:tc>
          <w:tcPr>
            <w:tcW w:w="1206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0,04</w:t>
            </w:r>
          </w:p>
        </w:tc>
        <w:tc>
          <w:tcPr>
            <w:tcW w:w="216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0,114</w:t>
            </w:r>
          </w:p>
        </w:tc>
      </w:tr>
      <w:tr w:rsidR="0018282D" w:rsidRPr="005029CB">
        <w:tc>
          <w:tcPr>
            <w:tcW w:w="1206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0,04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</w:t>
            </w:r>
          </w:p>
        </w:tc>
        <w:tc>
          <w:tcPr>
            <w:tcW w:w="216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0,227</w:t>
            </w:r>
          </w:p>
        </w:tc>
      </w:tr>
      <w:tr w:rsidR="0018282D" w:rsidRPr="005029CB">
        <w:tc>
          <w:tcPr>
            <w:tcW w:w="1206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0,01</w:t>
            </w:r>
          </w:p>
        </w:tc>
        <w:tc>
          <w:tcPr>
            <w:tcW w:w="162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0,02</w:t>
            </w:r>
          </w:p>
        </w:tc>
        <w:tc>
          <w:tcPr>
            <w:tcW w:w="2160" w:type="dxa"/>
          </w:tcPr>
          <w:p w:rsidR="0018282D" w:rsidRPr="00F32C51" w:rsidRDefault="0018282D" w:rsidP="00F32C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F32C51">
              <w:rPr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0,014</w:t>
            </w:r>
          </w:p>
        </w:tc>
      </w:tr>
    </w:tbl>
    <w:p w:rsidR="0018282D" w:rsidRPr="005029CB" w:rsidRDefault="0018282D" w:rsidP="005E04B8">
      <w:pPr>
        <w:spacing w:after="0"/>
        <w:jc w:val="left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:rsidR="0018282D" w:rsidRPr="005029CB" w:rsidRDefault="0018282D" w:rsidP="005029CB">
      <w:pPr>
        <w:pStyle w:val="ListParagraph"/>
        <w:numPr>
          <w:ilvl w:val="0"/>
          <w:numId w:val="35"/>
        </w:numPr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Determină expresia ecua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iei de viteză</w:t>
      </w:r>
    </w:p>
    <w:p w:rsidR="0018282D" w:rsidRPr="005029CB" w:rsidRDefault="0018282D" w:rsidP="005029CB">
      <w:pPr>
        <w:pStyle w:val="ListParagraph"/>
        <w:spacing w:after="0"/>
        <w:ind w:left="0" w:firstLine="18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ab/>
        <w:t xml:space="preserve">b)  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Calculează valoarea constantei de viteză</w:t>
      </w:r>
    </w:p>
    <w:p w:rsidR="0018282D" w:rsidRPr="005029CB" w:rsidRDefault="0018282D" w:rsidP="00123572">
      <w:pPr>
        <w:pStyle w:val="ListParagraph"/>
        <w:spacing w:after="0"/>
        <w:ind w:left="18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</w:p>
    <w:p w:rsidR="0018282D" w:rsidRPr="00103267" w:rsidRDefault="0018282D" w:rsidP="00123572">
      <w:pPr>
        <w:pStyle w:val="ListParagraph"/>
        <w:spacing w:after="0"/>
        <w:ind w:left="18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3. Se supun electrolizei 0,5L solu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ie Cu SO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, rezultând 7,68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g cupru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 Se cere:</w:t>
      </w:r>
    </w:p>
    <w:p w:rsidR="0018282D" w:rsidRPr="006A5457" w:rsidRDefault="0018282D" w:rsidP="005029CB">
      <w:pPr>
        <w:pStyle w:val="ListParagraph"/>
        <w:spacing w:after="0"/>
        <w:ind w:left="54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a)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scrie ecua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iile reac</w:t>
      </w:r>
      <w:r w:rsidRPr="00103267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103267">
        <w:rPr>
          <w:rFonts w:ascii="Times New Roman" w:hAnsi="Times New Roman" w:cs="Times New Roman"/>
          <w:color w:val="000000"/>
          <w:sz w:val="22"/>
          <w:szCs w:val="22"/>
          <w:lang w:val="ro-RO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ilor chimice care au loc la electrozi </w:t>
      </w:r>
      <w:r>
        <w:rPr>
          <w:rFonts w:ascii="Tahoma" w:hAnsi="Tahoma" w:cs="Tahoma"/>
          <w:color w:val="000000"/>
          <w:sz w:val="22"/>
          <w:szCs w:val="22"/>
          <w:lang w:val="ro-RO"/>
        </w:rPr>
        <w:t>ș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 ecua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ia reac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iei generale a electrolizei</w:t>
      </w:r>
      <w:r w:rsidRPr="006A5457">
        <w:rPr>
          <w:rFonts w:ascii="Times New Roman" w:hAnsi="Times New Roman" w:cs="Times New Roman"/>
          <w:color w:val="000000"/>
          <w:sz w:val="22"/>
          <w:szCs w:val="22"/>
          <w:lang w:val="ro-RO"/>
        </w:rPr>
        <w:t>;</w:t>
      </w:r>
    </w:p>
    <w:p w:rsidR="0018282D" w:rsidRPr="00443480" w:rsidRDefault="0018282D" w:rsidP="00443480">
      <w:pPr>
        <w:pStyle w:val="ListParagraph"/>
        <w:spacing w:after="0"/>
        <w:ind w:left="540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b)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determină concentra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ia molar</w:t>
      </w:r>
      <w:r w:rsidRPr="00443480">
        <w:rPr>
          <w:rFonts w:ascii="Times New Roman" w:hAnsi="Times New Roman" w:cs="Times New Roman"/>
          <w:color w:val="000000"/>
          <w:sz w:val="22"/>
          <w:szCs w:val="22"/>
          <w:lang w:val="pt-BR"/>
        </w:rPr>
        <w:t>ă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a solu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ei de sulfat de cupru</w:t>
      </w:r>
      <w:r w:rsidRPr="00443480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; </w:t>
      </w:r>
    </w:p>
    <w:p w:rsidR="0018282D" w:rsidRPr="00443480" w:rsidRDefault="0018282D" w:rsidP="00443480">
      <w:pPr>
        <w:pStyle w:val="ListParagraph"/>
        <w:spacing w:after="0"/>
        <w:ind w:left="540"/>
        <w:jc w:val="left"/>
        <w:rPr>
          <w:rFonts w:ascii="Times New Roman" w:hAnsi="Times New Roman" w:cs="Times New Roman"/>
          <w:color w:val="000000"/>
          <w:sz w:val="22"/>
          <w:szCs w:val="22"/>
          <w:vertAlign w:val="subscript"/>
          <w:lang w:val="pt-B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>c) calculeaz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ă</w:t>
      </w: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volumul solu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ei de H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SO</w:t>
      </w:r>
      <w:r w:rsidRPr="005029CB"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  <w:t xml:space="preserve">4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8M care rea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c</w:t>
      </w:r>
      <w:r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i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onează cu cuprul ob</w:t>
      </w:r>
      <w:r w:rsidRPr="005029CB">
        <w:rPr>
          <w:rFonts w:ascii="Tahoma" w:hAnsi="Tahoma" w:cs="Tahoma"/>
          <w:color w:val="000000"/>
          <w:sz w:val="22"/>
          <w:szCs w:val="22"/>
          <w:lang w:val="ro-RO"/>
        </w:rPr>
        <w:t>ț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inut prin electroliză</w:t>
      </w:r>
      <w:r w:rsidRPr="00443480">
        <w:rPr>
          <w:rFonts w:ascii="Times New Roman" w:hAnsi="Times New Roman" w:cs="Times New Roman"/>
          <w:color w:val="000000"/>
          <w:sz w:val="22"/>
          <w:szCs w:val="22"/>
          <w:lang w:val="pt-BR"/>
        </w:rPr>
        <w:t>;</w:t>
      </w:r>
    </w:p>
    <w:p w:rsidR="0018282D" w:rsidRPr="005029CB" w:rsidRDefault="0018282D" w:rsidP="005029CB">
      <w:pPr>
        <w:pStyle w:val="ListParagraph"/>
        <w:spacing w:after="0"/>
        <w:ind w:left="540"/>
        <w:jc w:val="left"/>
        <w:rPr>
          <w:rFonts w:ascii="Times New Roman" w:hAnsi="Times New Roman" w:cs="Times New Roman"/>
          <w:color w:val="000000"/>
          <w:sz w:val="22"/>
          <w:szCs w:val="22"/>
          <w:vertAlign w:val="subscript"/>
          <w:lang w:val="ro-RO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d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) 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calculează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volumul de gaz (c.n.) degajat la anod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</w:t>
      </w: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Subiectul III 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>…………...............................................................................................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.....................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.......... </w:t>
      </w: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30 puncte</w:t>
      </w:r>
    </w:p>
    <w:p w:rsidR="0018282D" w:rsidRPr="005029CB" w:rsidRDefault="0018282D" w:rsidP="004D4B2B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ro-RO"/>
        </w:rPr>
        <w:t>Prin prăjirea a 0,860 g pirită carboniferă, ce conţine FeS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, C  şi steril (ce nu se oxidează), cu 2,5 L aer, rezultă un amestec solid ce conţine Fe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3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 xml:space="preserve"> , Fe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3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4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 xml:space="preserve">  şi 2,4283 L amestec gazos cu compoziţia volumetrică: 6,46 % CO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; 3,25 % 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; 7,93 % SO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; 82,36% N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ro-RO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 xml:space="preserve">. 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Se dau ecuaţiile reacţiilor şi variaţiile de entalpie :</w:t>
      </w:r>
    </w:p>
    <w:p w:rsidR="0018282D" w:rsidRPr="005029CB" w:rsidRDefault="0018282D" w:rsidP="004D4B2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>4FeS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2(s)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+11 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(g)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→ 2 Fe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3(s)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+ 8SO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2(g)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; 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ab/>
        <w:t>∆H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1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= -3407 kJ</w:t>
      </w:r>
    </w:p>
    <w:p w:rsidR="0018282D" w:rsidRPr="005029CB" w:rsidRDefault="0018282D" w:rsidP="004D4B2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2"/>
          <w:szCs w:val="22"/>
          <w:lang w:val="pt-BR"/>
        </w:rPr>
      </w:pPr>
      <w:r w:rsidRPr="005029CB">
        <w:rPr>
          <w:rFonts w:ascii="Times New Roman" w:hAnsi="Times New Roman" w:cs="Times New Roman"/>
          <w:sz w:val="22"/>
          <w:szCs w:val="22"/>
          <w:lang w:val="pt-BR"/>
        </w:rPr>
        <w:t>3FeS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2(s)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+ 8 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2(g)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 → Fe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3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4(s)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+ 6SO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2(g)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 xml:space="preserve">  ; 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ab/>
        <w:t>∆H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pt-BR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pt-BR"/>
        </w:rPr>
        <w:t>= -2433 kJ</w:t>
      </w:r>
    </w:p>
    <w:p w:rsidR="0018282D" w:rsidRPr="005029CB" w:rsidRDefault="0018282D" w:rsidP="004D4B2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2"/>
          <w:szCs w:val="22"/>
          <w:lang w:val="en-GB"/>
        </w:rPr>
      </w:pPr>
      <w:r w:rsidRPr="005029CB"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(s)</w:t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 xml:space="preserve"> + 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 xml:space="preserve"> → CO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2(g)</w:t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 xml:space="preserve">; </w:t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ab/>
        <w:t>∆H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en-GB"/>
        </w:rPr>
        <w:t>3</w:t>
      </w:r>
      <w:r w:rsidRPr="005029CB">
        <w:rPr>
          <w:rFonts w:ascii="Times New Roman" w:hAnsi="Times New Roman" w:cs="Times New Roman"/>
          <w:sz w:val="22"/>
          <w:szCs w:val="22"/>
          <w:lang w:val="en-GB"/>
        </w:rPr>
        <w:t>= -395   kJ</w:t>
      </w:r>
    </w:p>
    <w:p w:rsidR="0018282D" w:rsidRPr="005029CB" w:rsidRDefault="0018282D" w:rsidP="004D4B2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5029CB">
        <w:rPr>
          <w:rFonts w:ascii="Times New Roman" w:hAnsi="Times New Roman" w:cs="Times New Roman"/>
          <w:b/>
          <w:bCs/>
          <w:sz w:val="22"/>
          <w:szCs w:val="22"/>
          <w:lang w:val="en-GB"/>
        </w:rPr>
        <w:t>Se cere :</w:t>
      </w:r>
    </w:p>
    <w:p w:rsidR="0018282D" w:rsidRPr="005029CB" w:rsidRDefault="0018282D" w:rsidP="004D4B2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5029CB">
        <w:rPr>
          <w:rFonts w:ascii="Times New Roman" w:hAnsi="Times New Roman" w:cs="Times New Roman"/>
          <w:sz w:val="22"/>
          <w:szCs w:val="22"/>
          <w:lang w:val="it-IT"/>
        </w:rPr>
        <w:t>să se calculeze compoziţia procentuală a piritei ;</w:t>
      </w:r>
    </w:p>
    <w:p w:rsidR="0018282D" w:rsidRPr="005029CB" w:rsidRDefault="0018282D" w:rsidP="004D4B2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5029CB">
        <w:rPr>
          <w:rFonts w:ascii="Times New Roman" w:hAnsi="Times New Roman" w:cs="Times New Roman"/>
          <w:sz w:val="22"/>
          <w:szCs w:val="22"/>
          <w:lang w:val="it-IT"/>
        </w:rPr>
        <w:t>cantitatea de căldură care se degajă la pr</w:t>
      </w:r>
      <w:r w:rsidRPr="005029CB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5029CB">
        <w:rPr>
          <w:rFonts w:ascii="Times New Roman" w:hAnsi="Times New Roman" w:cs="Times New Roman"/>
          <w:sz w:val="22"/>
          <w:szCs w:val="22"/>
          <w:lang w:val="it-IT"/>
        </w:rPr>
        <w:t>jirea a 100 kg pirită (în condiţiile date mai sus). Aerul conţine (20 % O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it-IT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it-IT"/>
        </w:rPr>
        <w:t xml:space="preserve"> şi 80% N</w:t>
      </w:r>
      <w:r w:rsidRPr="005029CB">
        <w:rPr>
          <w:rFonts w:ascii="Times New Roman" w:hAnsi="Times New Roman" w:cs="Times New Roman"/>
          <w:sz w:val="22"/>
          <w:szCs w:val="22"/>
          <w:vertAlign w:val="subscript"/>
          <w:lang w:val="it-IT"/>
        </w:rPr>
        <w:t>2</w:t>
      </w:r>
      <w:r w:rsidRPr="005029CB">
        <w:rPr>
          <w:rFonts w:ascii="Times New Roman" w:hAnsi="Times New Roman" w:cs="Times New Roman"/>
          <w:sz w:val="22"/>
          <w:szCs w:val="22"/>
          <w:lang w:val="it-IT"/>
        </w:rPr>
        <w:t>) .</w:t>
      </w:r>
    </w:p>
    <w:p w:rsidR="0018282D" w:rsidRPr="005029CB" w:rsidRDefault="0018282D" w:rsidP="005E04B8">
      <w:pPr>
        <w:spacing w:after="0"/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Se dau: </w:t>
      </w:r>
    </w:p>
    <w:p w:rsidR="0018282D" w:rsidRPr="00EC1847" w:rsidRDefault="0018282D" w:rsidP="00071936">
      <w:pPr>
        <w:spacing w:after="0"/>
        <w:ind w:left="360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71936">
        <w:rPr>
          <w:rFonts w:ascii="Times New Roman" w:hAnsi="Times New Roman" w:cs="Times New Roman"/>
          <w:color w:val="000000"/>
          <w:sz w:val="22"/>
          <w:szCs w:val="22"/>
          <w:lang w:val="ro-RO"/>
        </w:rPr>
        <w:t>Mase atomice: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A</w:t>
      </w:r>
      <w:r w:rsidRPr="005029CB">
        <w:rPr>
          <w:rFonts w:ascii="Times New Roman" w:hAnsi="Times New Roman" w:cs="Times New Roman"/>
          <w:color w:val="000000"/>
          <w:spacing w:val="-8"/>
          <w:sz w:val="22"/>
          <w:szCs w:val="22"/>
          <w:vertAlign w:val="subscript"/>
          <w:lang w:val="ro-RO"/>
        </w:rPr>
        <w:t>H</w:t>
      </w:r>
      <w:r w:rsidRPr="005029CB">
        <w:rPr>
          <w:rFonts w:ascii="Times New Roman" w:hAnsi="Times New Roman" w:cs="Times New Roman"/>
          <w:color w:val="000000"/>
          <w:spacing w:val="-8"/>
          <w:sz w:val="22"/>
          <w:szCs w:val="22"/>
          <w:lang w:val="ro-RO"/>
        </w:rPr>
        <w:t xml:space="preserve"> – 1;  A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C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 xml:space="preserve"> – 12; A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N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 xml:space="preserve"> – 14; A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O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 xml:space="preserve"> – 16; A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Cl</w:t>
      </w:r>
      <w:r w:rsidRPr="005029CB"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 xml:space="preserve"> – 35,5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>; A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Cu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>=64</w:t>
      </w:r>
      <w:r w:rsidRPr="00E47E38">
        <w:rPr>
          <w:rFonts w:ascii="Times New Roman" w:hAnsi="Times New Roman" w:cs="Times New Roman"/>
          <w:color w:val="000000"/>
          <w:spacing w:val="-4"/>
          <w:sz w:val="22"/>
          <w:szCs w:val="22"/>
          <w:lang w:val="pt-BR"/>
        </w:rPr>
        <w:t>;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 xml:space="preserve">  A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Fe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>=56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>A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vertAlign w:val="subscript"/>
          <w:lang w:val="ro-RO"/>
        </w:rPr>
        <w:t>S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>=32</w:t>
      </w:r>
    </w:p>
    <w:p w:rsidR="0018282D" w:rsidRPr="002920A0" w:rsidRDefault="0018282D" w:rsidP="00071936">
      <w:pPr>
        <w:spacing w:after="0"/>
        <w:ind w:firstLine="360"/>
        <w:rPr>
          <w:rFonts w:ascii="Times New Roman" w:hAnsi="Times New Roman" w:cs="Times New Roman"/>
          <w:color w:val="000000"/>
          <w:lang w:val="ro-RO"/>
        </w:rPr>
      </w:pPr>
      <w:r w:rsidRPr="009B463D">
        <w:rPr>
          <w:position w:val="-16"/>
          <w:lang w:val="ro-RO"/>
        </w:rPr>
        <w:object w:dxaOrig="560" w:dyaOrig="420">
          <v:shape id="_x0000_i1032" type="#_x0000_t75" style="width:27.75pt;height:21pt" o:ole="">
            <v:imagedata r:id="rId12" o:title=""/>
          </v:shape>
          <o:OLEObject Type="Embed" ProgID="Equation.3" ShapeID="_x0000_i1032" DrawAspect="Content" ObjectID="_1428557313" r:id="rId13"/>
        </w:object>
      </w:r>
      <w:r>
        <w:rPr>
          <w:rFonts w:ascii="Times New Roman" w:hAnsi="Times New Roman" w:cs="Times New Roman"/>
          <w:lang w:val="ro-RO"/>
        </w:rPr>
        <w:t>CO</w:t>
      </w:r>
      <w:r>
        <w:rPr>
          <w:rFonts w:ascii="Times New Roman" w:hAnsi="Times New Roman" w:cs="Times New Roman"/>
          <w:vertAlign w:val="subscript"/>
          <w:lang w:val="ro-RO"/>
        </w:rPr>
        <w:t>2(g)</w:t>
      </w:r>
      <w:r>
        <w:rPr>
          <w:rFonts w:ascii="Times New Roman" w:hAnsi="Times New Roman" w:cs="Times New Roman"/>
          <w:lang w:val="ro-RO"/>
        </w:rPr>
        <w:t xml:space="preserve"> = -393,5 kJ/mol;     </w:t>
      </w:r>
      <w:r w:rsidRPr="009B463D">
        <w:rPr>
          <w:position w:val="-16"/>
          <w:lang w:val="ro-RO"/>
        </w:rPr>
        <w:object w:dxaOrig="560" w:dyaOrig="420">
          <v:shape id="_x0000_i1033" type="#_x0000_t75" style="width:27.75pt;height:21pt" o:ole="">
            <v:imagedata r:id="rId14" o:title=""/>
          </v:shape>
          <o:OLEObject Type="Embed" ProgID="Equation.3" ShapeID="_x0000_i1033" DrawAspect="Content" ObjectID="_1428557314" r:id="rId15"/>
        </w:object>
      </w:r>
      <w:r>
        <w:rPr>
          <w:rFonts w:ascii="Times New Roman" w:hAnsi="Times New Roman" w:cs="Times New Roman"/>
          <w:lang w:val="ro-RO"/>
        </w:rPr>
        <w:t>C</w:t>
      </w:r>
      <w:r>
        <w:rPr>
          <w:rFonts w:ascii="Times New Roman" w:hAnsi="Times New Roman" w:cs="Times New Roman"/>
          <w:vertAlign w:val="subscript"/>
          <w:lang w:val="ro-RO"/>
        </w:rPr>
        <w:t>3</w:t>
      </w:r>
      <w:r>
        <w:rPr>
          <w:rFonts w:ascii="Times New Roman" w:hAnsi="Times New Roman" w:cs="Times New Roman"/>
          <w:lang w:val="ro-RO"/>
        </w:rPr>
        <w:t xml:space="preserve"> H</w:t>
      </w:r>
      <w:r>
        <w:rPr>
          <w:rFonts w:ascii="Times New Roman" w:hAnsi="Times New Roman" w:cs="Times New Roman"/>
          <w:vertAlign w:val="subscript"/>
          <w:lang w:val="ro-RO"/>
        </w:rPr>
        <w:t>8(g)</w:t>
      </w:r>
      <w:r>
        <w:rPr>
          <w:rFonts w:ascii="Times New Roman" w:hAnsi="Times New Roman" w:cs="Times New Roman"/>
          <w:lang w:val="ro-RO"/>
        </w:rPr>
        <w:t xml:space="preserve"> = -103,9 kJ/mol;   </w:t>
      </w:r>
      <w:r w:rsidRPr="009B463D">
        <w:rPr>
          <w:position w:val="-16"/>
          <w:lang w:val="ro-RO"/>
        </w:rPr>
        <w:object w:dxaOrig="560" w:dyaOrig="420">
          <v:shape id="_x0000_i1034" type="#_x0000_t75" style="width:27.75pt;height:21pt" o:ole="">
            <v:imagedata r:id="rId14" o:title=""/>
          </v:shape>
          <o:OLEObject Type="Embed" ProgID="Equation.3" ShapeID="_x0000_i1034" DrawAspect="Content" ObjectID="_1428557315" r:id="rId16"/>
        </w:object>
      </w:r>
      <w:r>
        <w:rPr>
          <w:rFonts w:ascii="Times New Roman" w:hAnsi="Times New Roman" w:cs="Times New Roman"/>
          <w:lang w:val="ro-RO"/>
        </w:rPr>
        <w:t>H</w:t>
      </w:r>
      <w:r>
        <w:rPr>
          <w:rFonts w:ascii="Times New Roman" w:hAnsi="Times New Roman" w:cs="Times New Roman"/>
          <w:vertAlign w:val="subscript"/>
          <w:lang w:val="ro-RO"/>
        </w:rPr>
        <w:t>2</w:t>
      </w:r>
      <w:r>
        <w:rPr>
          <w:rFonts w:ascii="Times New Roman" w:hAnsi="Times New Roman" w:cs="Times New Roman"/>
          <w:lang w:val="ro-RO"/>
        </w:rPr>
        <w:t>O</w:t>
      </w:r>
      <w:r>
        <w:rPr>
          <w:rFonts w:ascii="Times New Roman" w:hAnsi="Times New Roman" w:cs="Times New Roman"/>
          <w:vertAlign w:val="subscript"/>
          <w:lang w:val="ro-RO"/>
        </w:rPr>
        <w:t>(g)</w:t>
      </w:r>
      <w:r>
        <w:rPr>
          <w:rFonts w:ascii="Times New Roman" w:hAnsi="Times New Roman" w:cs="Times New Roman"/>
          <w:lang w:val="ro-RO"/>
        </w:rPr>
        <w:t xml:space="preserve"> = -241,8 kJ/mol;</w:t>
      </w:r>
    </w:p>
    <w:p w:rsidR="0018282D" w:rsidRPr="0068711F" w:rsidRDefault="0018282D" w:rsidP="0068711F">
      <w:pPr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ro-RO"/>
        </w:rPr>
        <w:t xml:space="preserve">       </w:t>
      </w:r>
      <w:r w:rsidRPr="00071936">
        <w:rPr>
          <w:rFonts w:ascii="Times New Roman" w:hAnsi="Times New Roman" w:cs="Times New Roman"/>
          <w:color w:val="000000"/>
          <w:sz w:val="22"/>
          <w:szCs w:val="22"/>
          <w:lang w:val="ro-RO"/>
        </w:rPr>
        <w:t>Constanta universală a gazelor: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R = 8,31 J/mol.K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, </w:t>
      </w:r>
      <w:r w:rsidRPr="0068711F">
        <w:rPr>
          <w:rFonts w:ascii="Times New Roman" w:hAnsi="Times New Roman" w:cs="Times New Roman"/>
          <w:sz w:val="22"/>
          <w:szCs w:val="22"/>
          <w:lang w:val="pt-BR"/>
        </w:rPr>
        <w:t>Volumul molar= 22,4 L/ mol</w:t>
      </w:r>
    </w:p>
    <w:p w:rsidR="0018282D" w:rsidRPr="0068711F" w:rsidRDefault="0018282D" w:rsidP="005E04B8">
      <w:pPr>
        <w:spacing w:after="0"/>
        <w:ind w:left="168" w:hanging="168"/>
        <w:jc w:val="left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:rsidR="0018282D" w:rsidRPr="005029CB" w:rsidRDefault="0018282D" w:rsidP="005E04B8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 xml:space="preserve">NOTĂ: Timp de lucru 3 ore. </w:t>
      </w:r>
    </w:p>
    <w:p w:rsidR="0018282D" w:rsidRPr="005029CB" w:rsidRDefault="0018282D" w:rsidP="005E04B8">
      <w:pPr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Variantă de subiecte propusă</w:t>
      </w:r>
      <w:r w:rsidRPr="005029CB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  <w:r w:rsidRPr="005029CB">
        <w:rPr>
          <w:rFonts w:ascii="Times New Roman" w:hAnsi="Times New Roman" w:cs="Times New Roman"/>
          <w:b/>
          <w:bCs/>
          <w:color w:val="000000"/>
          <w:sz w:val="22"/>
          <w:szCs w:val="22"/>
          <w:lang w:val="ro-RO"/>
        </w:rPr>
        <w:t>de</w:t>
      </w:r>
      <w:r w:rsidRPr="005029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 xml:space="preserve"> prof.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 xml:space="preserve"> Ciobîcă C</w:t>
      </w:r>
      <w:r w:rsidRPr="005029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 xml:space="preserve">armen-Gina,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>Colegiul Tehnic de Indus</w:t>
      </w:r>
      <w:r w:rsidRPr="005029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o-RO"/>
        </w:rPr>
        <w:t>trie Alimentară Suceava</w:t>
      </w:r>
    </w:p>
    <w:sectPr w:rsidR="0018282D" w:rsidRPr="005029CB" w:rsidSect="00FC6883">
      <w:headerReference w:type="default" r:id="rId17"/>
      <w:headerReference w:type="first" r:id="rId18"/>
      <w:footerReference w:type="first" r:id="rId19"/>
      <w:pgSz w:w="11907" w:h="16839" w:code="9"/>
      <w:pgMar w:top="851" w:right="567" w:bottom="851" w:left="1009" w:header="964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2D" w:rsidRDefault="0018282D" w:rsidP="007E1352">
      <w:pPr>
        <w:spacing w:after="0"/>
      </w:pPr>
      <w:r>
        <w:separator/>
      </w:r>
    </w:p>
  </w:endnote>
  <w:endnote w:type="continuationSeparator" w:id="0">
    <w:p w:rsidR="0018282D" w:rsidRDefault="0018282D" w:rsidP="007E13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2D" w:rsidRDefault="0018282D" w:rsidP="00735914">
    <w:pPr>
      <w:pStyle w:val="Footer"/>
      <w:ind w:left="6521"/>
      <w:jc w:val="center"/>
      <w:rPr>
        <w:color w:val="0F243E"/>
      </w:rPr>
    </w:pPr>
    <w:r w:rsidRPr="00956B34">
      <w:rPr>
        <w:color w:val="0F243E"/>
      </w:rPr>
      <w:pict>
        <v:rect id="_x0000_i1028" style="width:161.6pt;height:.5pt" o:hralign="center" o:hrstd="t" o:hrnoshade="t" o:hr="t" fillcolor="gray" stroked="f"/>
      </w:pict>
    </w:r>
  </w:p>
  <w:p w:rsidR="0018282D" w:rsidRPr="00517D99" w:rsidRDefault="0018282D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18282D" w:rsidRPr="00517D99" w:rsidRDefault="0018282D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62 21</w:t>
    </w:r>
  </w:p>
  <w:p w:rsidR="0018282D" w:rsidRPr="00517D99" w:rsidRDefault="0018282D" w:rsidP="0073591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3 55 47</w:t>
    </w:r>
  </w:p>
  <w:p w:rsidR="0018282D" w:rsidRPr="008A5C5D" w:rsidRDefault="0018282D" w:rsidP="00735914">
    <w:pPr>
      <w:pStyle w:val="Footer"/>
      <w:ind w:left="6521"/>
      <w:jc w:val="right"/>
      <w:rPr>
        <w:b/>
        <w:bCs/>
        <w:color w:val="0F243E"/>
        <w:sz w:val="18"/>
        <w:szCs w:val="18"/>
      </w:rPr>
    </w:pPr>
    <w:r w:rsidRPr="008A5C5D">
      <w:rPr>
        <w:b/>
        <w:bCs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2D" w:rsidRDefault="0018282D" w:rsidP="007E1352">
      <w:pPr>
        <w:spacing w:after="0"/>
      </w:pPr>
      <w:r>
        <w:separator/>
      </w:r>
    </w:p>
  </w:footnote>
  <w:footnote w:type="continuationSeparator" w:id="0">
    <w:p w:rsidR="0018282D" w:rsidRDefault="0018282D" w:rsidP="007E13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2D" w:rsidRPr="00735914" w:rsidRDefault="0018282D" w:rsidP="00735914">
    <w:pPr>
      <w:pStyle w:val="Header"/>
    </w:pPr>
    <w:r w:rsidRPr="007359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2D" w:rsidRDefault="0018282D" w:rsidP="00735914">
    <w:pPr>
      <w:pStyle w:val="Header"/>
      <w:rPr>
        <w:color w:val="0F243E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igla MEN 2012 format png" style="position:absolute;left:0;text-align:left;margin-left:362.8pt;margin-top:-27.15pt;width:144.65pt;height:93.95pt;z-index:251660288;visibility:visible">
          <v:imagedata r:id="rId1" o:title=""/>
        </v:shape>
      </w:pict>
    </w:r>
  </w:p>
  <w:p w:rsidR="0018282D" w:rsidRDefault="0018282D" w:rsidP="00735914">
    <w:pPr>
      <w:pStyle w:val="Header"/>
      <w:rPr>
        <w:color w:val="0F243E"/>
        <w:sz w:val="26"/>
        <w:szCs w:val="26"/>
      </w:rPr>
    </w:pPr>
    <w:r>
      <w:rPr>
        <w:color w:val="0F243E"/>
        <w:sz w:val="26"/>
        <w:szCs w:val="26"/>
      </w:rPr>
      <w:t>DIRECȚIA GENERALĂ</w:t>
    </w:r>
  </w:p>
  <w:p w:rsidR="0018282D" w:rsidRDefault="0018282D" w:rsidP="00735914">
    <w:pPr>
      <w:pStyle w:val="Header"/>
      <w:rPr>
        <w:color w:val="0F243E"/>
        <w:sz w:val="26"/>
        <w:szCs w:val="26"/>
      </w:rPr>
    </w:pPr>
    <w:r>
      <w:rPr>
        <w:color w:val="0F243E"/>
        <w:sz w:val="26"/>
        <w:szCs w:val="26"/>
      </w:rPr>
      <w:t xml:space="preserve">EDUCAȚIE ȘI ÎNVĂȚARE PE TOT PARCURSUL VIEȚII                        </w:t>
    </w:r>
  </w:p>
  <w:p w:rsidR="0018282D" w:rsidRPr="00735914" w:rsidRDefault="0018282D">
    <w:pPr>
      <w:pStyle w:val="Header"/>
      <w:rPr>
        <w:color w:val="D9D9D9"/>
        <w:sz w:val="26"/>
        <w:szCs w:val="26"/>
      </w:rPr>
    </w:pPr>
    <w:r w:rsidRPr="00956B34">
      <w:rPr>
        <w:color w:val="0F243E"/>
      </w:rPr>
      <w:pict>
        <v:rect id="_x0000_i1026" style="width:487.65pt;height:.5pt" o:hralign="center" o:hrstd="t" o:hrnoshade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4E3773"/>
    <w:multiLevelType w:val="hybridMultilevel"/>
    <w:tmpl w:val="E2FA122C"/>
    <w:lvl w:ilvl="0" w:tplc="A84E2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264B0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7F61D57"/>
    <w:multiLevelType w:val="hybridMultilevel"/>
    <w:tmpl w:val="8D7C536C"/>
    <w:lvl w:ilvl="0" w:tplc="C8D4F3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515F2"/>
    <w:multiLevelType w:val="hybridMultilevel"/>
    <w:tmpl w:val="53262A3C"/>
    <w:lvl w:ilvl="0" w:tplc="A076519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0B34"/>
    <w:multiLevelType w:val="hybridMultilevel"/>
    <w:tmpl w:val="B1B4CB52"/>
    <w:lvl w:ilvl="0" w:tplc="AF9A5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20019"/>
    <w:multiLevelType w:val="hybridMultilevel"/>
    <w:tmpl w:val="940ACFD6"/>
    <w:lvl w:ilvl="0" w:tplc="04090017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0DDE21E4"/>
    <w:multiLevelType w:val="hybridMultilevel"/>
    <w:tmpl w:val="44668E90"/>
    <w:lvl w:ilvl="0" w:tplc="007AAD4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84258C"/>
    <w:multiLevelType w:val="hybridMultilevel"/>
    <w:tmpl w:val="ECA2998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A3B51"/>
    <w:multiLevelType w:val="hybridMultilevel"/>
    <w:tmpl w:val="F7621CB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F672FF80">
      <w:start w:val="1"/>
      <w:numFmt w:val="lowerLetter"/>
      <w:lvlText w:val="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6C915F3"/>
    <w:multiLevelType w:val="hybridMultilevel"/>
    <w:tmpl w:val="7EB2D9D4"/>
    <w:lvl w:ilvl="0" w:tplc="3A1A8A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53E04"/>
    <w:multiLevelType w:val="singleLevel"/>
    <w:tmpl w:val="B5C0051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B6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542757"/>
    <w:multiLevelType w:val="hybridMultilevel"/>
    <w:tmpl w:val="EF0C2A78"/>
    <w:lvl w:ilvl="0" w:tplc="7C70795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717621"/>
    <w:multiLevelType w:val="hybridMultilevel"/>
    <w:tmpl w:val="A15E41E8"/>
    <w:lvl w:ilvl="0" w:tplc="6B88A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73534"/>
    <w:multiLevelType w:val="hybridMultilevel"/>
    <w:tmpl w:val="B4BE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D55"/>
    <w:multiLevelType w:val="hybridMultilevel"/>
    <w:tmpl w:val="0934792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77AC1"/>
    <w:multiLevelType w:val="hybridMultilevel"/>
    <w:tmpl w:val="9A5E96E2"/>
    <w:lvl w:ilvl="0" w:tplc="9A94883A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66C6742"/>
    <w:multiLevelType w:val="hybridMultilevel"/>
    <w:tmpl w:val="48F8C6FE"/>
    <w:lvl w:ilvl="0" w:tplc="79B2186E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D57503"/>
    <w:multiLevelType w:val="multilevel"/>
    <w:tmpl w:val="A3B49902"/>
    <w:lvl w:ilvl="0">
      <w:start w:val="1"/>
      <w:numFmt w:val="lowerLetter"/>
      <w:lvlText w:val="%1)"/>
      <w:lvlJc w:val="left"/>
      <w:pPr>
        <w:ind w:left="2100" w:hanging="360"/>
      </w:pPr>
    </w:lvl>
    <w:lvl w:ilvl="1">
      <w:start w:val="1"/>
      <w:numFmt w:val="lowerLetter"/>
      <w:lvlText w:val="%2."/>
      <w:lvlJc w:val="left"/>
      <w:pPr>
        <w:ind w:left="2820" w:hanging="360"/>
      </w:pPr>
    </w:lvl>
    <w:lvl w:ilvl="2">
      <w:start w:val="1"/>
      <w:numFmt w:val="lowerRoman"/>
      <w:lvlText w:val="%3."/>
      <w:lvlJc w:val="right"/>
      <w:pPr>
        <w:ind w:left="3540" w:hanging="180"/>
      </w:pPr>
    </w:lvl>
    <w:lvl w:ilvl="3">
      <w:start w:val="1"/>
      <w:numFmt w:val="decimal"/>
      <w:lvlText w:val="%4."/>
      <w:lvlJc w:val="left"/>
      <w:pPr>
        <w:ind w:left="4260" w:hanging="360"/>
      </w:pPr>
    </w:lvl>
    <w:lvl w:ilvl="4">
      <w:start w:val="1"/>
      <w:numFmt w:val="lowerLetter"/>
      <w:lvlText w:val="%5."/>
      <w:lvlJc w:val="left"/>
      <w:pPr>
        <w:ind w:left="4980" w:hanging="360"/>
      </w:pPr>
    </w:lvl>
    <w:lvl w:ilvl="5">
      <w:start w:val="1"/>
      <w:numFmt w:val="lowerRoman"/>
      <w:lvlText w:val="%6."/>
      <w:lvlJc w:val="right"/>
      <w:pPr>
        <w:ind w:left="5700" w:hanging="180"/>
      </w:pPr>
    </w:lvl>
    <w:lvl w:ilvl="6">
      <w:start w:val="1"/>
      <w:numFmt w:val="decimal"/>
      <w:lvlText w:val="%7."/>
      <w:lvlJc w:val="left"/>
      <w:pPr>
        <w:ind w:left="6420" w:hanging="360"/>
      </w:pPr>
    </w:lvl>
    <w:lvl w:ilvl="7">
      <w:start w:val="1"/>
      <w:numFmt w:val="lowerLetter"/>
      <w:lvlText w:val="%8."/>
      <w:lvlJc w:val="left"/>
      <w:pPr>
        <w:ind w:left="7140" w:hanging="360"/>
      </w:pPr>
    </w:lvl>
    <w:lvl w:ilvl="8">
      <w:start w:val="1"/>
      <w:numFmt w:val="lowerRoman"/>
      <w:lvlText w:val="%9."/>
      <w:lvlJc w:val="right"/>
      <w:pPr>
        <w:ind w:left="7860" w:hanging="180"/>
      </w:pPr>
    </w:lvl>
  </w:abstractNum>
  <w:abstractNum w:abstractNumId="21">
    <w:nsid w:val="4FA77038"/>
    <w:multiLevelType w:val="hybridMultilevel"/>
    <w:tmpl w:val="6C846EA4"/>
    <w:lvl w:ilvl="0" w:tplc="309C578E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5311792E"/>
    <w:multiLevelType w:val="hybridMultilevel"/>
    <w:tmpl w:val="405C70DC"/>
    <w:lvl w:ilvl="0" w:tplc="CC0C688C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538C6B18"/>
    <w:multiLevelType w:val="hybridMultilevel"/>
    <w:tmpl w:val="C6B8343A"/>
    <w:lvl w:ilvl="0" w:tplc="5A5C109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541326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44D4BF9"/>
    <w:multiLevelType w:val="hybridMultilevel"/>
    <w:tmpl w:val="B54E0886"/>
    <w:lvl w:ilvl="0" w:tplc="71AE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7E09"/>
    <w:multiLevelType w:val="hybridMultilevel"/>
    <w:tmpl w:val="E2E656C4"/>
    <w:lvl w:ilvl="0" w:tplc="74E028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6494C0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6F04A3A"/>
    <w:multiLevelType w:val="hybridMultilevel"/>
    <w:tmpl w:val="24C85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3B61"/>
    <w:multiLevelType w:val="hybridMultilevel"/>
    <w:tmpl w:val="00E0E824"/>
    <w:lvl w:ilvl="0" w:tplc="307210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39032D"/>
    <w:multiLevelType w:val="hybridMultilevel"/>
    <w:tmpl w:val="6884E7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D7EDE"/>
    <w:multiLevelType w:val="hybridMultilevel"/>
    <w:tmpl w:val="91945DCC"/>
    <w:lvl w:ilvl="0" w:tplc="F4480E6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798561B"/>
    <w:multiLevelType w:val="hybridMultilevel"/>
    <w:tmpl w:val="533A4F60"/>
    <w:lvl w:ilvl="0" w:tplc="999C95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41585"/>
    <w:multiLevelType w:val="hybridMultilevel"/>
    <w:tmpl w:val="D6609F24"/>
    <w:lvl w:ilvl="0" w:tplc="F9CEEAD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CD84ABD"/>
    <w:multiLevelType w:val="hybridMultilevel"/>
    <w:tmpl w:val="0AE66BAE"/>
    <w:lvl w:ilvl="0" w:tplc="5C827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351B02"/>
    <w:multiLevelType w:val="hybridMultilevel"/>
    <w:tmpl w:val="64EC3FDC"/>
    <w:lvl w:ilvl="0" w:tplc="0EFAFDA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4"/>
  </w:num>
  <w:num w:numId="5">
    <w:abstractNumId w:val="1"/>
  </w:num>
  <w:num w:numId="6">
    <w:abstractNumId w:val="17"/>
  </w:num>
  <w:num w:numId="7">
    <w:abstractNumId w:val="11"/>
  </w:num>
  <w:num w:numId="8">
    <w:abstractNumId w:val="32"/>
  </w:num>
  <w:num w:numId="9">
    <w:abstractNumId w:val="25"/>
  </w:num>
  <w:num w:numId="10">
    <w:abstractNumId w:val="30"/>
  </w:num>
  <w:num w:numId="11">
    <w:abstractNumId w:val="19"/>
  </w:num>
  <w:num w:numId="12">
    <w:abstractNumId w:val="16"/>
  </w:num>
  <w:num w:numId="13">
    <w:abstractNumId w:val="10"/>
  </w:num>
  <w:num w:numId="14">
    <w:abstractNumId w:val="6"/>
  </w:num>
  <w:num w:numId="15">
    <w:abstractNumId w:val="22"/>
  </w:num>
  <w:num w:numId="16">
    <w:abstractNumId w:val="35"/>
  </w:num>
  <w:num w:numId="17">
    <w:abstractNumId w:val="21"/>
  </w:num>
  <w:num w:numId="18">
    <w:abstractNumId w:val="28"/>
  </w:num>
  <w:num w:numId="19">
    <w:abstractNumId w:val="18"/>
  </w:num>
  <w:num w:numId="20">
    <w:abstractNumId w:val="4"/>
  </w:num>
  <w:num w:numId="21">
    <w:abstractNumId w:val="31"/>
  </w:num>
  <w:num w:numId="22">
    <w:abstractNumId w:val="0"/>
  </w:num>
  <w:num w:numId="23">
    <w:abstractNumId w:val="20"/>
  </w:num>
  <w:num w:numId="24">
    <w:abstractNumId w:val="3"/>
  </w:num>
  <w:num w:numId="25">
    <w:abstractNumId w:val="9"/>
  </w:num>
  <w:num w:numId="26">
    <w:abstractNumId w:val="5"/>
  </w:num>
  <w:num w:numId="27">
    <w:abstractNumId w:val="13"/>
  </w:num>
  <w:num w:numId="28">
    <w:abstractNumId w:val="27"/>
  </w:num>
  <w:num w:numId="29">
    <w:abstractNumId w:val="24"/>
  </w:num>
  <w:num w:numId="30">
    <w:abstractNumId w:val="2"/>
  </w:num>
  <w:num w:numId="31">
    <w:abstractNumId w:val="12"/>
  </w:num>
  <w:num w:numId="32">
    <w:abstractNumId w:val="33"/>
  </w:num>
  <w:num w:numId="33">
    <w:abstractNumId w:val="23"/>
  </w:num>
  <w:num w:numId="34">
    <w:abstractNumId w:val="7"/>
  </w:num>
  <w:num w:numId="35">
    <w:abstractNumId w:val="2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52"/>
    <w:rsid w:val="000176C1"/>
    <w:rsid w:val="000361FD"/>
    <w:rsid w:val="00050263"/>
    <w:rsid w:val="0005716C"/>
    <w:rsid w:val="00071936"/>
    <w:rsid w:val="00073972"/>
    <w:rsid w:val="00092EDD"/>
    <w:rsid w:val="000B31C8"/>
    <w:rsid w:val="00103267"/>
    <w:rsid w:val="00123572"/>
    <w:rsid w:val="0013753B"/>
    <w:rsid w:val="0014547C"/>
    <w:rsid w:val="001457A0"/>
    <w:rsid w:val="0018282D"/>
    <w:rsid w:val="00190182"/>
    <w:rsid w:val="0019396F"/>
    <w:rsid w:val="001C1208"/>
    <w:rsid w:val="00204CA8"/>
    <w:rsid w:val="00232568"/>
    <w:rsid w:val="002920A0"/>
    <w:rsid w:val="00296219"/>
    <w:rsid w:val="002A28FA"/>
    <w:rsid w:val="002A68F5"/>
    <w:rsid w:val="00312B89"/>
    <w:rsid w:val="00321F2D"/>
    <w:rsid w:val="00345081"/>
    <w:rsid w:val="00347F23"/>
    <w:rsid w:val="00390C06"/>
    <w:rsid w:val="003A129E"/>
    <w:rsid w:val="003A153F"/>
    <w:rsid w:val="003D30C4"/>
    <w:rsid w:val="003F6C31"/>
    <w:rsid w:val="00416927"/>
    <w:rsid w:val="00421BD2"/>
    <w:rsid w:val="004259B1"/>
    <w:rsid w:val="0043568B"/>
    <w:rsid w:val="00443480"/>
    <w:rsid w:val="004468D8"/>
    <w:rsid w:val="004D4B2B"/>
    <w:rsid w:val="004E7365"/>
    <w:rsid w:val="00501B04"/>
    <w:rsid w:val="005029CB"/>
    <w:rsid w:val="00517D99"/>
    <w:rsid w:val="00526670"/>
    <w:rsid w:val="00542B7C"/>
    <w:rsid w:val="00552142"/>
    <w:rsid w:val="005619C2"/>
    <w:rsid w:val="005625BF"/>
    <w:rsid w:val="005676F6"/>
    <w:rsid w:val="0057047B"/>
    <w:rsid w:val="005B7722"/>
    <w:rsid w:val="005E04B8"/>
    <w:rsid w:val="005F44BF"/>
    <w:rsid w:val="00611A6E"/>
    <w:rsid w:val="006162CA"/>
    <w:rsid w:val="00666CE5"/>
    <w:rsid w:val="0068711F"/>
    <w:rsid w:val="006A5457"/>
    <w:rsid w:val="00714F9D"/>
    <w:rsid w:val="00735914"/>
    <w:rsid w:val="00750778"/>
    <w:rsid w:val="00752F4B"/>
    <w:rsid w:val="007633AA"/>
    <w:rsid w:val="007D7195"/>
    <w:rsid w:val="007E1352"/>
    <w:rsid w:val="007E4586"/>
    <w:rsid w:val="008458A6"/>
    <w:rsid w:val="008659A4"/>
    <w:rsid w:val="008847D3"/>
    <w:rsid w:val="008A5C5D"/>
    <w:rsid w:val="008C5393"/>
    <w:rsid w:val="008D4228"/>
    <w:rsid w:val="008F532C"/>
    <w:rsid w:val="00942EA4"/>
    <w:rsid w:val="00955D07"/>
    <w:rsid w:val="0095632D"/>
    <w:rsid w:val="00956B34"/>
    <w:rsid w:val="00985AE0"/>
    <w:rsid w:val="009B463D"/>
    <w:rsid w:val="009D30B2"/>
    <w:rsid w:val="009E11EC"/>
    <w:rsid w:val="00A06FC2"/>
    <w:rsid w:val="00A66B25"/>
    <w:rsid w:val="00A81511"/>
    <w:rsid w:val="00A84042"/>
    <w:rsid w:val="00A93492"/>
    <w:rsid w:val="00AB1D96"/>
    <w:rsid w:val="00AC124F"/>
    <w:rsid w:val="00AC2F88"/>
    <w:rsid w:val="00AC77BE"/>
    <w:rsid w:val="00AD1D6B"/>
    <w:rsid w:val="00B3337B"/>
    <w:rsid w:val="00B47497"/>
    <w:rsid w:val="00B6089D"/>
    <w:rsid w:val="00B93EBE"/>
    <w:rsid w:val="00BD3592"/>
    <w:rsid w:val="00BE4A48"/>
    <w:rsid w:val="00C06C81"/>
    <w:rsid w:val="00C5230B"/>
    <w:rsid w:val="00C53281"/>
    <w:rsid w:val="00C553D4"/>
    <w:rsid w:val="00C66814"/>
    <w:rsid w:val="00C9368E"/>
    <w:rsid w:val="00C94A57"/>
    <w:rsid w:val="00CA183A"/>
    <w:rsid w:val="00CB5B0A"/>
    <w:rsid w:val="00CE7F64"/>
    <w:rsid w:val="00CF26F6"/>
    <w:rsid w:val="00D02E3C"/>
    <w:rsid w:val="00D46CB9"/>
    <w:rsid w:val="00D60AAD"/>
    <w:rsid w:val="00D63205"/>
    <w:rsid w:val="00D64E58"/>
    <w:rsid w:val="00D97ECE"/>
    <w:rsid w:val="00DA620E"/>
    <w:rsid w:val="00DD038B"/>
    <w:rsid w:val="00DD41D5"/>
    <w:rsid w:val="00DD4C7C"/>
    <w:rsid w:val="00DD579B"/>
    <w:rsid w:val="00DE700F"/>
    <w:rsid w:val="00DF0AC5"/>
    <w:rsid w:val="00E329C3"/>
    <w:rsid w:val="00E47E38"/>
    <w:rsid w:val="00E57E2D"/>
    <w:rsid w:val="00E67F03"/>
    <w:rsid w:val="00EC1847"/>
    <w:rsid w:val="00EC477F"/>
    <w:rsid w:val="00EC492E"/>
    <w:rsid w:val="00EF0217"/>
    <w:rsid w:val="00F0793D"/>
    <w:rsid w:val="00F204D1"/>
    <w:rsid w:val="00F22DE1"/>
    <w:rsid w:val="00F23A5D"/>
    <w:rsid w:val="00F25E18"/>
    <w:rsid w:val="00F31285"/>
    <w:rsid w:val="00F32C51"/>
    <w:rsid w:val="00F33874"/>
    <w:rsid w:val="00F77551"/>
    <w:rsid w:val="00FC6883"/>
    <w:rsid w:val="00FF133F"/>
    <w:rsid w:val="00FF2DF9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52"/>
    <w:pPr>
      <w:spacing w:after="200"/>
      <w:jc w:val="both"/>
    </w:pPr>
    <w:rPr>
      <w:rFonts w:ascii="Palatino Linotype" w:hAnsi="Palatino Linotype" w:cs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23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153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E13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352"/>
    <w:rPr>
      <w:rFonts w:ascii="Palatino Linotype" w:hAnsi="Palatino Linotype" w:cs="Palatino Linotyp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E13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352"/>
    <w:rPr>
      <w:rFonts w:ascii="Palatino Linotype" w:hAnsi="Palatino Linotype" w:cs="Palatino Linotype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4508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F0A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F0A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AC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5E04B8"/>
    <w:pPr>
      <w:jc w:val="both"/>
    </w:pPr>
    <w:rPr>
      <w:rFonts w:ascii="Palatino Linotype" w:eastAsia="Times New Roman" w:hAnsi="Palatino Linotype" w:cs="Palatino Linotype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AD1D6B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D1D6B"/>
    <w:pPr>
      <w:widowControl w:val="0"/>
      <w:shd w:val="clear" w:color="auto" w:fill="FFFFFF"/>
      <w:spacing w:after="0" w:line="235" w:lineRule="exact"/>
      <w:jc w:val="left"/>
    </w:pPr>
    <w:rPr>
      <w:rFonts w:ascii="Arial" w:hAnsi="Arial" w:cs="Arial"/>
      <w:noProof/>
      <w:sz w:val="19"/>
      <w:szCs w:val="19"/>
      <w:shd w:val="clear" w:color="auto" w:fill="FFFFFF"/>
    </w:rPr>
  </w:style>
  <w:style w:type="table" w:styleId="TableGrid">
    <w:name w:val="Table Grid"/>
    <w:basedOn w:val="TableNormal"/>
    <w:uiPriority w:val="99"/>
    <w:locked/>
    <w:rsid w:val="00FF2DF9"/>
    <w:pPr>
      <w:spacing w:after="20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rsid w:val="00123572"/>
    <w:pPr>
      <w:spacing w:after="0" w:line="360" w:lineRule="auto"/>
    </w:pPr>
    <w:rPr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3A153F"/>
    <w:rPr>
      <w:rFonts w:ascii="Palatino Linotype" w:hAnsi="Palatino Linotype" w:cs="Palatino Linotype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976</Words>
  <Characters>5565</Characters>
  <Application>Microsoft Office Outlook</Application>
  <DocSecurity>0</DocSecurity>
  <Lines>0</Lines>
  <Paragraphs>0</Paragraphs>
  <ScaleCrop>false</ScaleCrop>
  <Company>isjsv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DE CHIMIE “PETRU PONI”</dc:title>
  <dc:subject/>
  <dc:creator>liliana.preoteasa</dc:creator>
  <cp:keywords/>
  <dc:description/>
  <cp:lastModifiedBy>PC</cp:lastModifiedBy>
  <cp:revision>46</cp:revision>
  <cp:lastPrinted>2013-04-26T16:10:00Z</cp:lastPrinted>
  <dcterms:created xsi:type="dcterms:W3CDTF">2013-04-19T04:02:00Z</dcterms:created>
  <dcterms:modified xsi:type="dcterms:W3CDTF">2013-04-27T05:41:00Z</dcterms:modified>
</cp:coreProperties>
</file>