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BF" w:rsidRPr="00E447E2" w:rsidRDefault="009037BF" w:rsidP="00E447E2">
      <w:pPr>
        <w:pStyle w:val="NoSpacing"/>
        <w:jc w:val="center"/>
        <w:rPr>
          <w:rFonts w:ascii="Times New Roman" w:hAnsi="Times New Roman"/>
          <w:b/>
          <w:lang w:val="ro-RO"/>
        </w:rPr>
      </w:pPr>
      <w:r w:rsidRPr="00E447E2">
        <w:rPr>
          <w:rFonts w:ascii="Times New Roman" w:hAnsi="Times New Roman"/>
          <w:b/>
          <w:lang w:val="ro-RO"/>
        </w:rPr>
        <w:t>CONCURSUL DE CHIMIE “PETRU PONI”</w:t>
      </w:r>
    </w:p>
    <w:p w:rsidR="009037BF" w:rsidRPr="00E447E2" w:rsidRDefault="009037BF" w:rsidP="00E447E2">
      <w:pPr>
        <w:pStyle w:val="NoSpacing"/>
        <w:jc w:val="center"/>
        <w:rPr>
          <w:rFonts w:ascii="Times New Roman" w:hAnsi="Times New Roman"/>
          <w:b/>
          <w:lang w:val="ro-RO"/>
        </w:rPr>
      </w:pPr>
      <w:r w:rsidRPr="00E447E2">
        <w:rPr>
          <w:rFonts w:ascii="Times New Roman" w:hAnsi="Times New Roman"/>
          <w:b/>
          <w:lang w:val="ro-RO"/>
        </w:rPr>
        <w:t>ETAPA JUDEŢEANĂ - 27 aprilie 2013</w:t>
      </w:r>
    </w:p>
    <w:p w:rsidR="009037BF" w:rsidRPr="00E447E2" w:rsidRDefault="009037BF" w:rsidP="00E447E2">
      <w:pPr>
        <w:pStyle w:val="NoSpacing"/>
        <w:jc w:val="center"/>
        <w:rPr>
          <w:rFonts w:ascii="Times New Roman" w:hAnsi="Times New Roman"/>
          <w:b/>
          <w:lang w:val="ro-RO"/>
        </w:rPr>
      </w:pPr>
      <w:r w:rsidRPr="00E447E2">
        <w:rPr>
          <w:rFonts w:ascii="Times New Roman" w:hAnsi="Times New Roman"/>
          <w:b/>
          <w:lang w:val="ro-RO"/>
        </w:rPr>
        <w:t>CLASA a XII-a</w:t>
      </w:r>
    </w:p>
    <w:p w:rsidR="009037BF" w:rsidRPr="00E447E2" w:rsidRDefault="009037BF" w:rsidP="00E447E2">
      <w:pPr>
        <w:pStyle w:val="NoSpacing"/>
        <w:jc w:val="center"/>
        <w:rPr>
          <w:rFonts w:ascii="Times New Roman" w:hAnsi="Times New Roman"/>
          <w:b/>
          <w:szCs w:val="24"/>
          <w:lang w:val="ro-RO"/>
        </w:rPr>
      </w:pPr>
      <w:r w:rsidRPr="00E447E2">
        <w:rPr>
          <w:rFonts w:ascii="Times New Roman" w:hAnsi="Times New Roman"/>
          <w:b/>
          <w:szCs w:val="24"/>
          <w:lang w:val="ro-RO"/>
        </w:rPr>
        <w:t>Programă  C2</w:t>
      </w:r>
    </w:p>
    <w:p w:rsidR="009037BF" w:rsidRPr="00E447E2" w:rsidRDefault="009037BF" w:rsidP="00E447E2">
      <w:pPr>
        <w:pStyle w:val="NoSpacing"/>
        <w:jc w:val="center"/>
        <w:rPr>
          <w:b/>
          <w:szCs w:val="16"/>
          <w:lang w:val="ro-RO"/>
        </w:rPr>
      </w:pPr>
      <w:r w:rsidRPr="00E447E2">
        <w:rPr>
          <w:rFonts w:ascii="Times New Roman" w:hAnsi="Times New Roman"/>
          <w:b/>
          <w:szCs w:val="16"/>
          <w:lang w:val="ro-RO"/>
        </w:rPr>
        <w:t>(aprobată prin OMECI nr. 5099 din 09.09.2009)</w:t>
      </w:r>
    </w:p>
    <w:p w:rsidR="009037BF" w:rsidRPr="000F24AB" w:rsidRDefault="009037BF" w:rsidP="00A315CB">
      <w:pPr>
        <w:spacing w:after="0"/>
        <w:rPr>
          <w:rFonts w:ascii="Times New Roman" w:hAnsi="Times New Roman"/>
          <w:b/>
          <w:bCs/>
          <w:color w:val="000000"/>
          <w:szCs w:val="24"/>
          <w:lang w:val="ro-RO"/>
        </w:rPr>
      </w:pPr>
    </w:p>
    <w:p w:rsidR="009037BF" w:rsidRPr="00714F9D" w:rsidRDefault="009037BF" w:rsidP="00A315CB">
      <w:pPr>
        <w:spacing w:after="0"/>
        <w:rPr>
          <w:rFonts w:ascii="Times New Roman" w:hAnsi="Times New Roman"/>
          <w:b/>
          <w:color w:val="000000"/>
          <w:szCs w:val="24"/>
          <w:lang w:val="ro-RO"/>
        </w:rPr>
      </w:pPr>
      <w:r w:rsidRPr="00714F9D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Subiectul I </w:t>
      </w:r>
      <w:r w:rsidRPr="00714F9D">
        <w:rPr>
          <w:rFonts w:ascii="Times New Roman" w:hAnsi="Times New Roman"/>
          <w:color w:val="000000"/>
          <w:szCs w:val="24"/>
          <w:lang w:val="ro-RO"/>
        </w:rPr>
        <w:t xml:space="preserve">.................................................................................................................................... </w:t>
      </w:r>
      <w:r w:rsidRPr="000B31C8">
        <w:rPr>
          <w:rFonts w:ascii="Times New Roman" w:hAnsi="Times New Roman"/>
          <w:b/>
          <w:color w:val="000000"/>
          <w:szCs w:val="24"/>
          <w:lang w:val="ro-RO"/>
        </w:rPr>
        <w:t>35</w:t>
      </w:r>
      <w:r w:rsidRPr="00714F9D">
        <w:rPr>
          <w:rFonts w:ascii="Times New Roman" w:hAnsi="Times New Roman"/>
          <w:b/>
          <w:color w:val="000000"/>
          <w:szCs w:val="24"/>
          <w:lang w:val="ro-RO"/>
        </w:rPr>
        <w:t xml:space="preserve"> puncte</w:t>
      </w:r>
    </w:p>
    <w:p w:rsidR="009037BF" w:rsidRPr="00B6089D" w:rsidRDefault="009037BF" w:rsidP="00A315CB">
      <w:pPr>
        <w:spacing w:after="0"/>
        <w:rPr>
          <w:rFonts w:ascii="Times New Roman" w:hAnsi="Times New Roman"/>
          <w:b/>
          <w:bCs/>
          <w:color w:val="000000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Subiectu </w:t>
      </w:r>
      <w:r w:rsidRPr="00B6089D">
        <w:rPr>
          <w:rFonts w:ascii="Times New Roman" w:hAnsi="Times New Roman"/>
          <w:b/>
          <w:bCs/>
          <w:color w:val="000000"/>
          <w:szCs w:val="24"/>
          <w:lang w:val="ro-RO"/>
        </w:rPr>
        <w:t>A</w:t>
      </w:r>
      <w:r w:rsidRPr="00714F9D">
        <w:rPr>
          <w:rFonts w:ascii="Times New Roman" w:hAnsi="Times New Roman"/>
          <w:color w:val="000000"/>
          <w:szCs w:val="24"/>
          <w:lang w:val="ro-RO"/>
        </w:rPr>
        <w:t>.........................................................................................................</w:t>
      </w:r>
      <w:r>
        <w:rPr>
          <w:rFonts w:ascii="Times New Roman" w:hAnsi="Times New Roman"/>
          <w:color w:val="000000"/>
          <w:szCs w:val="24"/>
          <w:lang w:val="ro-RO"/>
        </w:rPr>
        <w:t>...........................</w:t>
      </w:r>
      <w:r w:rsidRPr="00B6089D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   5 puncte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                          </w:t>
      </w:r>
    </w:p>
    <w:p w:rsidR="009037BF" w:rsidRDefault="009037BF" w:rsidP="00C83D14">
      <w:pPr>
        <w:pStyle w:val="NoSpacing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Scrie termenul din paranteză care completează corect fiecare dintre afirmațiile următoare:</w:t>
      </w:r>
    </w:p>
    <w:p w:rsidR="009037BF" w:rsidRDefault="009037BF" w:rsidP="00C83D14">
      <w:pPr>
        <w:pStyle w:val="NoSpacing"/>
        <w:numPr>
          <w:ilvl w:val="0"/>
          <w:numId w:val="2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Într-o reacție endotermă..........................( H</w:t>
      </w:r>
      <w:r>
        <w:rPr>
          <w:rFonts w:ascii="Times New Roman" w:hAnsi="Times New Roman"/>
          <w:vertAlign w:val="subscript"/>
          <w:lang w:val="ro-RO"/>
        </w:rPr>
        <w:t>produși</w:t>
      </w:r>
      <w:r>
        <w:rPr>
          <w:rFonts w:ascii="Times New Roman" w:hAnsi="Times New Roman"/>
          <w:lang w:val="ro-RO"/>
        </w:rPr>
        <w:t xml:space="preserve"> ˃ H</w:t>
      </w:r>
      <w:r>
        <w:rPr>
          <w:rFonts w:ascii="Times New Roman" w:hAnsi="Times New Roman"/>
          <w:vertAlign w:val="subscript"/>
          <w:lang w:val="ro-RO"/>
        </w:rPr>
        <w:t xml:space="preserve">reactanti </w:t>
      </w:r>
      <w:r>
        <w:rPr>
          <w:rFonts w:ascii="Times New Roman" w:hAnsi="Times New Roman"/>
          <w:lang w:val="ro-RO"/>
        </w:rPr>
        <w:t xml:space="preserve"> /  H</w:t>
      </w:r>
      <w:r>
        <w:rPr>
          <w:rFonts w:ascii="Times New Roman" w:hAnsi="Times New Roman"/>
          <w:vertAlign w:val="subscript"/>
          <w:lang w:val="ro-RO"/>
        </w:rPr>
        <w:t>produși</w:t>
      </w:r>
      <w:r>
        <w:rPr>
          <w:rFonts w:ascii="Times New Roman" w:hAnsi="Times New Roman"/>
          <w:lang w:val="ro-RO"/>
        </w:rPr>
        <w:t xml:space="preserve"> ˂ H</w:t>
      </w:r>
      <w:r>
        <w:rPr>
          <w:rFonts w:ascii="Times New Roman" w:hAnsi="Times New Roman"/>
          <w:vertAlign w:val="subscript"/>
          <w:lang w:val="ro-RO"/>
        </w:rPr>
        <w:t>reactanti</w:t>
      </w:r>
      <w:r>
        <w:rPr>
          <w:rFonts w:ascii="Times New Roman" w:hAnsi="Times New Roman"/>
          <w:lang w:val="ro-RO"/>
        </w:rPr>
        <w:t xml:space="preserve"> ).</w:t>
      </w:r>
    </w:p>
    <w:p w:rsidR="009037BF" w:rsidRDefault="009037BF" w:rsidP="00C83D14">
      <w:pPr>
        <w:pStyle w:val="NoSpacing"/>
        <w:numPr>
          <w:ilvl w:val="0"/>
          <w:numId w:val="2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Este un amfolit acido-bazic......................( Ba(OH)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 xml:space="preserve"> / Zn(OH)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 xml:space="preserve"> ).</w:t>
      </w:r>
    </w:p>
    <w:p w:rsidR="009037BF" w:rsidRDefault="009037BF" w:rsidP="00C83D14">
      <w:pPr>
        <w:pStyle w:val="NoSpacing"/>
        <w:numPr>
          <w:ilvl w:val="0"/>
          <w:numId w:val="2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N.O. al sulfului în ionul sulfit este................( + 6 / + 4 ).</w:t>
      </w:r>
    </w:p>
    <w:p w:rsidR="009037BF" w:rsidRDefault="009037BF" w:rsidP="00C83D14">
      <w:pPr>
        <w:pStyle w:val="NoSpacing"/>
        <w:numPr>
          <w:ilvl w:val="0"/>
          <w:numId w:val="2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Pentru o reacție de ordinul 0, viteza de reacție..............................( crește direct proporțional cu creșterea concentrației reactantului / nu depinde de concentrația reactantului ).</w:t>
      </w:r>
    </w:p>
    <w:p w:rsidR="009037BF" w:rsidRDefault="009037BF" w:rsidP="00C83D14">
      <w:pPr>
        <w:pStyle w:val="NoSpacing"/>
        <w:numPr>
          <w:ilvl w:val="0"/>
          <w:numId w:val="2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Inhibitorii micșorează viteza reacțiilor chimice, acționând asupra.................( reactanților / catalizatorului ). </w:t>
      </w:r>
    </w:p>
    <w:p w:rsidR="009037BF" w:rsidRDefault="009037BF" w:rsidP="00C83D14">
      <w:pPr>
        <w:pStyle w:val="NoSpacing"/>
        <w:jc w:val="left"/>
        <w:rPr>
          <w:rFonts w:ascii="Times New Roman" w:hAnsi="Times New Roman"/>
          <w:lang w:val="ro-RO"/>
        </w:rPr>
      </w:pPr>
    </w:p>
    <w:p w:rsidR="009037BF" w:rsidRPr="00B6089D" w:rsidRDefault="009037BF" w:rsidP="00C83D14">
      <w:pPr>
        <w:spacing w:after="0"/>
        <w:rPr>
          <w:rFonts w:ascii="Times New Roman" w:hAnsi="Times New Roman"/>
          <w:b/>
          <w:bCs/>
          <w:color w:val="000000"/>
          <w:szCs w:val="24"/>
          <w:lang w:val="ro-RO"/>
        </w:rPr>
      </w:pPr>
      <w:r w:rsidRPr="00B6089D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Subiectul </w:t>
      </w:r>
      <w:r w:rsidRPr="00B6089D">
        <w:rPr>
          <w:rFonts w:ascii="Times New Roman" w:hAnsi="Times New Roman"/>
          <w:b/>
          <w:bCs/>
          <w:color w:val="000000"/>
          <w:szCs w:val="24"/>
          <w:lang w:val="ro-RO"/>
        </w:rPr>
        <w:t>B</w:t>
      </w:r>
      <w:r w:rsidRPr="00714F9D">
        <w:rPr>
          <w:rFonts w:ascii="Times New Roman" w:hAnsi="Times New Roman"/>
          <w:color w:val="000000"/>
          <w:szCs w:val="24"/>
          <w:lang w:val="ro-RO"/>
        </w:rPr>
        <w:t>.........................................................................................................</w:t>
      </w:r>
      <w:r>
        <w:rPr>
          <w:rFonts w:ascii="Times New Roman" w:hAnsi="Times New Roman"/>
          <w:color w:val="000000"/>
          <w:szCs w:val="24"/>
          <w:lang w:val="ro-RO"/>
        </w:rPr>
        <w:t>..........................</w:t>
      </w:r>
      <w:r w:rsidRPr="00B6089D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10 puncte                                                                                                                              </w:t>
      </w:r>
    </w:p>
    <w:p w:rsidR="009037BF" w:rsidRDefault="009037BF" w:rsidP="00C83D14">
      <w:pPr>
        <w:pStyle w:val="NoSpacing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Pentru fiecare item al acestui subiect notează numai litera corespunzătoare răspunsului corect.</w:t>
      </w:r>
    </w:p>
    <w:p w:rsidR="009037BF" w:rsidRDefault="009037BF" w:rsidP="00C83D14">
      <w:pPr>
        <w:pStyle w:val="NoSpacing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Fiecare item are un singur răspuns corect.</w:t>
      </w:r>
    </w:p>
    <w:p w:rsidR="009037BF" w:rsidRDefault="009037BF" w:rsidP="00DB6323">
      <w:pPr>
        <w:pStyle w:val="NoSpacing"/>
        <w:numPr>
          <w:ilvl w:val="0"/>
          <w:numId w:val="3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Descompunerea termică a calcarului CaCO</w:t>
      </w:r>
      <w:r>
        <w:rPr>
          <w:rFonts w:ascii="Times New Roman" w:hAnsi="Times New Roman"/>
          <w:vertAlign w:val="subscript"/>
          <w:lang w:val="ro-RO"/>
        </w:rPr>
        <w:t>3(s)</w:t>
      </w:r>
      <w:r>
        <w:rPr>
          <w:rFonts w:ascii="Times New Roman" w:hAnsi="Times New Roman"/>
          <w:lang w:val="ro-RO"/>
        </w:rPr>
        <w:t xml:space="preserve"> → CaO</w:t>
      </w:r>
      <w:r>
        <w:rPr>
          <w:rFonts w:ascii="Times New Roman" w:hAnsi="Times New Roman"/>
          <w:vertAlign w:val="subscript"/>
          <w:lang w:val="ro-RO"/>
        </w:rPr>
        <w:t>(s)</w:t>
      </w:r>
      <w:r>
        <w:rPr>
          <w:rFonts w:ascii="Times New Roman" w:hAnsi="Times New Roman"/>
          <w:lang w:val="ro-RO"/>
        </w:rPr>
        <w:t xml:space="preserve"> + CO</w:t>
      </w:r>
      <w:r>
        <w:rPr>
          <w:rFonts w:ascii="Times New Roman" w:hAnsi="Times New Roman"/>
          <w:vertAlign w:val="subscript"/>
          <w:lang w:val="ro-RO"/>
        </w:rPr>
        <w:t>2(g)</w:t>
      </w:r>
      <w:r>
        <w:rPr>
          <w:rFonts w:ascii="Times New Roman" w:hAnsi="Times New Roman"/>
          <w:lang w:val="ro-RO"/>
        </w:rPr>
        <w:t xml:space="preserve"> este o reacție endotermă  pentru care:</w:t>
      </w:r>
    </w:p>
    <w:p w:rsidR="009037BF" w:rsidRDefault="009037BF" w:rsidP="00DB6323">
      <w:pPr>
        <w:pStyle w:val="NoSpacing"/>
        <w:numPr>
          <w:ilvl w:val="0"/>
          <w:numId w:val="4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∆H = 0;          b)  ∆H ˂ 0;          c)  ∆H ˃ 0.</w:t>
      </w:r>
    </w:p>
    <w:p w:rsidR="009037BF" w:rsidRDefault="009037BF" w:rsidP="00DB6323">
      <w:pPr>
        <w:pStyle w:val="NoSpacing"/>
        <w:numPr>
          <w:ilvl w:val="0"/>
          <w:numId w:val="3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Cea mai stabilă substanță corespunde variantei:</w:t>
      </w:r>
    </w:p>
    <w:p w:rsidR="009037BF" w:rsidRDefault="009037BF" w:rsidP="00D604CF">
      <w:pPr>
        <w:pStyle w:val="NoSpacing"/>
        <w:numPr>
          <w:ilvl w:val="0"/>
          <w:numId w:val="5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CO</w:t>
      </w:r>
      <w:r>
        <w:rPr>
          <w:rFonts w:ascii="Times New Roman" w:hAnsi="Times New Roman"/>
          <w:vertAlign w:val="subscript"/>
          <w:lang w:val="ro-RO"/>
        </w:rPr>
        <w:t>2(g)</w:t>
      </w:r>
      <w:r>
        <w:rPr>
          <w:rFonts w:ascii="Times New Roman" w:hAnsi="Times New Roman"/>
          <w:lang w:val="ro-RO"/>
        </w:rPr>
        <w:t>;  ∆ H</w:t>
      </w:r>
      <w:r>
        <w:rPr>
          <w:rFonts w:ascii="Times New Roman" w:hAnsi="Times New Roman"/>
          <w:vertAlign w:val="subscript"/>
          <w:lang w:val="ro-RO"/>
        </w:rPr>
        <w:t>f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vertAlign w:val="superscript"/>
          <w:lang w:val="ro-RO"/>
        </w:rPr>
        <w:t>0</w:t>
      </w:r>
      <w:r>
        <w:rPr>
          <w:rFonts w:ascii="Times New Roman" w:hAnsi="Times New Roman"/>
          <w:lang w:val="ro-RO"/>
        </w:rPr>
        <w:t xml:space="preserve"> CO</w:t>
      </w:r>
      <w:r>
        <w:rPr>
          <w:rFonts w:ascii="Times New Roman" w:hAnsi="Times New Roman"/>
          <w:vertAlign w:val="subscript"/>
          <w:lang w:val="ro-RO"/>
        </w:rPr>
        <w:t>2(g)</w:t>
      </w:r>
      <w:r>
        <w:rPr>
          <w:rFonts w:ascii="Times New Roman" w:hAnsi="Times New Roman"/>
          <w:lang w:val="ro-RO"/>
        </w:rPr>
        <w:t xml:space="preserve"> = - 393,5 kJ/mol;</w:t>
      </w:r>
    </w:p>
    <w:p w:rsidR="009037BF" w:rsidRDefault="009037BF" w:rsidP="00D604CF">
      <w:pPr>
        <w:pStyle w:val="NoSpacing"/>
        <w:numPr>
          <w:ilvl w:val="0"/>
          <w:numId w:val="5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SO</w:t>
      </w:r>
      <w:r>
        <w:rPr>
          <w:rFonts w:ascii="Times New Roman" w:hAnsi="Times New Roman"/>
          <w:vertAlign w:val="subscript"/>
          <w:lang w:val="ro-RO"/>
        </w:rPr>
        <w:t>2(g)</w:t>
      </w:r>
      <w:r>
        <w:rPr>
          <w:rFonts w:ascii="Times New Roman" w:hAnsi="Times New Roman"/>
          <w:lang w:val="ro-RO"/>
        </w:rPr>
        <w:t>;  ∆ H</w:t>
      </w:r>
      <w:r>
        <w:rPr>
          <w:rFonts w:ascii="Times New Roman" w:hAnsi="Times New Roman"/>
          <w:vertAlign w:val="subscript"/>
          <w:lang w:val="ro-RO"/>
        </w:rPr>
        <w:t>f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vertAlign w:val="superscript"/>
          <w:lang w:val="ro-RO"/>
        </w:rPr>
        <w:t xml:space="preserve">0  </w:t>
      </w:r>
      <w:r>
        <w:rPr>
          <w:rFonts w:ascii="Times New Roman" w:hAnsi="Times New Roman"/>
          <w:lang w:val="ro-RO"/>
        </w:rPr>
        <w:t>SO</w:t>
      </w:r>
      <w:r>
        <w:rPr>
          <w:rFonts w:ascii="Times New Roman" w:hAnsi="Times New Roman"/>
          <w:vertAlign w:val="subscript"/>
          <w:lang w:val="ro-RO"/>
        </w:rPr>
        <w:t>2(g)</w:t>
      </w:r>
      <w:r>
        <w:rPr>
          <w:rFonts w:ascii="Times New Roman" w:hAnsi="Times New Roman"/>
          <w:lang w:val="ro-RO"/>
        </w:rPr>
        <w:t xml:space="preserve">  = - 297    kJ/mol;</w:t>
      </w:r>
    </w:p>
    <w:p w:rsidR="009037BF" w:rsidRDefault="009037BF" w:rsidP="00D604CF">
      <w:pPr>
        <w:pStyle w:val="NoSpacing"/>
        <w:numPr>
          <w:ilvl w:val="0"/>
          <w:numId w:val="5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CO</w:t>
      </w:r>
      <w:r>
        <w:rPr>
          <w:rFonts w:ascii="Times New Roman" w:hAnsi="Times New Roman"/>
          <w:vertAlign w:val="subscript"/>
          <w:lang w:val="ro-RO"/>
        </w:rPr>
        <w:t>(g)</w:t>
      </w:r>
      <w:r>
        <w:rPr>
          <w:rFonts w:ascii="Times New Roman" w:hAnsi="Times New Roman"/>
          <w:lang w:val="ro-RO"/>
        </w:rPr>
        <w:t>;   ∆ H</w:t>
      </w:r>
      <w:r>
        <w:rPr>
          <w:rFonts w:ascii="Times New Roman" w:hAnsi="Times New Roman"/>
          <w:vertAlign w:val="subscript"/>
          <w:lang w:val="ro-RO"/>
        </w:rPr>
        <w:t>f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vertAlign w:val="superscript"/>
          <w:lang w:val="ro-RO"/>
        </w:rPr>
        <w:t>0</w:t>
      </w:r>
      <w:r>
        <w:rPr>
          <w:rFonts w:ascii="Times New Roman" w:hAnsi="Times New Roman"/>
          <w:lang w:val="ro-RO"/>
        </w:rPr>
        <w:t xml:space="preserve"> CO</w:t>
      </w:r>
      <w:r>
        <w:rPr>
          <w:rFonts w:ascii="Times New Roman" w:hAnsi="Times New Roman"/>
          <w:vertAlign w:val="subscript"/>
          <w:lang w:val="ro-RO"/>
        </w:rPr>
        <w:t>(g)</w:t>
      </w:r>
      <w:r>
        <w:rPr>
          <w:rFonts w:ascii="Times New Roman" w:hAnsi="Times New Roman"/>
          <w:lang w:val="ro-RO"/>
        </w:rPr>
        <w:t xml:space="preserve">   = - 110,5 kJ/mol.</w:t>
      </w:r>
    </w:p>
    <w:p w:rsidR="009037BF" w:rsidRDefault="009037BF" w:rsidP="00D604CF">
      <w:pPr>
        <w:pStyle w:val="NoSpacing"/>
        <w:numPr>
          <w:ilvl w:val="0"/>
          <w:numId w:val="3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Seria care conține formulele chimice ale unor substanțe ce prezintă dizolvare exotermă în apă este:</w:t>
      </w:r>
    </w:p>
    <w:p w:rsidR="009037BF" w:rsidRDefault="009037BF" w:rsidP="00AB5958">
      <w:pPr>
        <w:pStyle w:val="NoSpacing"/>
        <w:numPr>
          <w:ilvl w:val="0"/>
          <w:numId w:val="6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NaOH, H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>SO</w:t>
      </w:r>
      <w:r>
        <w:rPr>
          <w:rFonts w:ascii="Times New Roman" w:hAnsi="Times New Roman"/>
          <w:vertAlign w:val="subscript"/>
          <w:lang w:val="ro-RO"/>
        </w:rPr>
        <w:t>4</w:t>
      </w:r>
      <w:r>
        <w:rPr>
          <w:rFonts w:ascii="Times New Roman" w:hAnsi="Times New Roman"/>
          <w:lang w:val="ro-RO"/>
        </w:rPr>
        <w:t>, KOH, CaCl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>, LiCl;</w:t>
      </w:r>
    </w:p>
    <w:p w:rsidR="009037BF" w:rsidRDefault="009037BF" w:rsidP="00AB5958">
      <w:pPr>
        <w:pStyle w:val="NoSpacing"/>
        <w:numPr>
          <w:ilvl w:val="0"/>
          <w:numId w:val="6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NH</w:t>
      </w:r>
      <w:r>
        <w:rPr>
          <w:rFonts w:ascii="Times New Roman" w:hAnsi="Times New Roman"/>
          <w:vertAlign w:val="subscript"/>
          <w:lang w:val="ro-RO"/>
        </w:rPr>
        <w:t>4</w:t>
      </w:r>
      <w:r>
        <w:rPr>
          <w:rFonts w:ascii="Times New Roman" w:hAnsi="Times New Roman"/>
          <w:lang w:val="ro-RO"/>
        </w:rPr>
        <w:t>Cl, NaOH, CsOH, HCl;</w:t>
      </w:r>
    </w:p>
    <w:p w:rsidR="009037BF" w:rsidRDefault="009037BF" w:rsidP="00AB5958">
      <w:pPr>
        <w:pStyle w:val="NoSpacing"/>
        <w:numPr>
          <w:ilvl w:val="0"/>
          <w:numId w:val="6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NaOH, H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>SO</w:t>
      </w:r>
      <w:r>
        <w:rPr>
          <w:rFonts w:ascii="Times New Roman" w:hAnsi="Times New Roman"/>
          <w:vertAlign w:val="subscript"/>
          <w:lang w:val="ro-RO"/>
        </w:rPr>
        <w:t>4</w:t>
      </w:r>
      <w:r>
        <w:rPr>
          <w:rFonts w:ascii="Times New Roman" w:hAnsi="Times New Roman"/>
          <w:lang w:val="ro-RO"/>
        </w:rPr>
        <w:t>, CaCl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>, MgCl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>, NaCl.</w:t>
      </w:r>
    </w:p>
    <w:p w:rsidR="009037BF" w:rsidRDefault="009037BF" w:rsidP="00AB5958">
      <w:pPr>
        <w:pStyle w:val="NoSpacing"/>
        <w:numPr>
          <w:ilvl w:val="0"/>
          <w:numId w:val="3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O probă biologică în care concentrația ionilor hidroxil este egală cu 10</w:t>
      </w:r>
      <w:r>
        <w:rPr>
          <w:rFonts w:ascii="Times New Roman" w:hAnsi="Times New Roman"/>
          <w:vertAlign w:val="superscript"/>
          <w:lang w:val="ro-RO"/>
        </w:rPr>
        <w:t>-5</w:t>
      </w:r>
      <w:r>
        <w:rPr>
          <w:rFonts w:ascii="Times New Roman" w:hAnsi="Times New Roman"/>
          <w:lang w:val="ro-RO"/>
        </w:rPr>
        <w:t xml:space="preserve"> mol/l prezintă pH-ul și culoarea turnesolului corespunzătoare variantei:</w:t>
      </w:r>
    </w:p>
    <w:p w:rsidR="009037BF" w:rsidRDefault="009037BF" w:rsidP="00370D59">
      <w:pPr>
        <w:pStyle w:val="NoSpacing"/>
        <w:numPr>
          <w:ilvl w:val="0"/>
          <w:numId w:val="7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9, incolor;                    b)     5, roșu;            c)      9, albastru.</w:t>
      </w:r>
    </w:p>
    <w:p w:rsidR="009037BF" w:rsidRDefault="009037BF" w:rsidP="00370D59">
      <w:pPr>
        <w:pStyle w:val="NoSpacing"/>
        <w:numPr>
          <w:ilvl w:val="0"/>
          <w:numId w:val="3"/>
        </w:num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Reprezintă un cuplu acid – bază conjugată:</w:t>
      </w:r>
    </w:p>
    <w:p w:rsidR="009037BF" w:rsidRPr="00370D59" w:rsidRDefault="009037BF" w:rsidP="00E43FF4">
      <w:pPr>
        <w:pStyle w:val="NoSpacing"/>
        <w:numPr>
          <w:ilvl w:val="0"/>
          <w:numId w:val="10"/>
        </w:numPr>
        <w:jc w:val="left"/>
        <w:rPr>
          <w:rFonts w:ascii="Times New Roman" w:hAnsi="Times New Roman"/>
          <w:b/>
          <w:szCs w:val="24"/>
          <w:lang w:val="ro-RO"/>
        </w:rPr>
      </w:pPr>
      <w:r w:rsidRPr="00370D59">
        <w:rPr>
          <w:rFonts w:ascii="Times New Roman" w:hAnsi="Times New Roman"/>
          <w:lang w:val="ro-RO"/>
        </w:rPr>
        <w:t>CO</w:t>
      </w:r>
      <w:r w:rsidRPr="00370D59">
        <w:rPr>
          <w:rFonts w:ascii="Times New Roman" w:hAnsi="Times New Roman"/>
          <w:vertAlign w:val="subscript"/>
          <w:lang w:val="ro-RO"/>
        </w:rPr>
        <w:t>2</w:t>
      </w:r>
      <w:r w:rsidRPr="00370D59">
        <w:rPr>
          <w:rFonts w:ascii="Times New Roman" w:hAnsi="Times New Roman"/>
          <w:lang w:val="ro-RO"/>
        </w:rPr>
        <w:t xml:space="preserve"> / CO;                     b)   H</w:t>
      </w:r>
      <w:r w:rsidRPr="00370D59">
        <w:rPr>
          <w:rFonts w:ascii="Times New Roman" w:hAnsi="Times New Roman"/>
          <w:vertAlign w:val="subscript"/>
          <w:lang w:val="ro-RO"/>
        </w:rPr>
        <w:t>3</w:t>
      </w:r>
      <w:r w:rsidRPr="00370D59">
        <w:rPr>
          <w:rFonts w:ascii="Times New Roman" w:hAnsi="Times New Roman"/>
          <w:lang w:val="ro-RO"/>
        </w:rPr>
        <w:t>PO</w:t>
      </w:r>
      <w:r w:rsidRPr="00370D59">
        <w:rPr>
          <w:rFonts w:ascii="Times New Roman" w:hAnsi="Times New Roman"/>
          <w:vertAlign w:val="subscript"/>
          <w:lang w:val="ro-RO"/>
        </w:rPr>
        <w:t>3</w:t>
      </w:r>
      <w:r w:rsidRPr="00370D59">
        <w:rPr>
          <w:rFonts w:ascii="Times New Roman" w:hAnsi="Times New Roman"/>
          <w:lang w:val="ro-RO"/>
        </w:rPr>
        <w:t xml:space="preserve"> /  PO</w:t>
      </w:r>
      <w:r w:rsidRPr="00370D59">
        <w:rPr>
          <w:rFonts w:ascii="Times New Roman" w:hAnsi="Times New Roman"/>
          <w:vertAlign w:val="subscript"/>
          <w:lang w:val="ro-RO"/>
        </w:rPr>
        <w:t>4</w:t>
      </w:r>
      <w:r w:rsidRPr="00370D59">
        <w:rPr>
          <w:rFonts w:ascii="Times New Roman" w:hAnsi="Times New Roman"/>
          <w:vertAlign w:val="superscript"/>
          <w:lang w:val="ro-RO"/>
        </w:rPr>
        <w:t>3-</w:t>
      </w:r>
      <w:r>
        <w:rPr>
          <w:rFonts w:ascii="Times New Roman" w:hAnsi="Times New Roman"/>
          <w:vertAlign w:val="superscript"/>
          <w:lang w:val="ro-RO"/>
        </w:rPr>
        <w:t xml:space="preserve"> </w:t>
      </w:r>
      <w:r w:rsidRPr="00370D59">
        <w:rPr>
          <w:rFonts w:ascii="Times New Roman" w:hAnsi="Times New Roman"/>
          <w:lang w:val="ro-RO"/>
        </w:rPr>
        <w:t>;      c)   H</w:t>
      </w:r>
      <w:r w:rsidRPr="00370D59">
        <w:rPr>
          <w:rFonts w:ascii="Times New Roman" w:hAnsi="Times New Roman"/>
          <w:vertAlign w:val="subscript"/>
          <w:lang w:val="ro-RO"/>
        </w:rPr>
        <w:t>2</w:t>
      </w:r>
      <w:r w:rsidRPr="00370D59">
        <w:rPr>
          <w:rFonts w:ascii="Times New Roman" w:hAnsi="Times New Roman"/>
          <w:lang w:val="ro-RO"/>
        </w:rPr>
        <w:t>S / HS</w:t>
      </w:r>
      <w:r w:rsidRPr="00370D59">
        <w:rPr>
          <w:rFonts w:ascii="Times New Roman" w:hAnsi="Times New Roman"/>
          <w:vertAlign w:val="superscript"/>
          <w:lang w:val="ro-RO"/>
        </w:rPr>
        <w:t>-</w:t>
      </w:r>
      <w:r w:rsidRPr="00370D59">
        <w:rPr>
          <w:rFonts w:ascii="Times New Roman" w:hAnsi="Times New Roman"/>
          <w:lang w:val="ro-RO"/>
        </w:rPr>
        <w:t>.</w:t>
      </w:r>
    </w:p>
    <w:p w:rsidR="009037BF" w:rsidRPr="00B6089D" w:rsidRDefault="009037BF" w:rsidP="00A315CB">
      <w:pPr>
        <w:spacing w:after="0"/>
        <w:rPr>
          <w:rFonts w:ascii="Times New Roman" w:hAnsi="Times New Roman"/>
          <w:b/>
          <w:bCs/>
          <w:color w:val="000000"/>
          <w:szCs w:val="24"/>
          <w:lang w:val="ro-RO"/>
        </w:rPr>
      </w:pPr>
      <w:r w:rsidRPr="00B6089D">
        <w:rPr>
          <w:rFonts w:ascii="Times New Roman" w:hAnsi="Times New Roman"/>
          <w:b/>
          <w:bCs/>
          <w:color w:val="000000"/>
          <w:szCs w:val="24"/>
          <w:lang w:val="ro-RO"/>
        </w:rPr>
        <w:t>Subiectul C</w:t>
      </w:r>
      <w:r w:rsidRPr="00714F9D">
        <w:rPr>
          <w:rFonts w:ascii="Times New Roman" w:hAnsi="Times New Roman"/>
          <w:color w:val="000000"/>
          <w:szCs w:val="24"/>
          <w:lang w:val="ro-RO"/>
        </w:rPr>
        <w:t>.........................................................................................................</w:t>
      </w:r>
      <w:r>
        <w:rPr>
          <w:rFonts w:ascii="Times New Roman" w:hAnsi="Times New Roman"/>
          <w:color w:val="000000"/>
          <w:szCs w:val="24"/>
          <w:lang w:val="ro-RO"/>
        </w:rPr>
        <w:t>..........................</w:t>
      </w:r>
      <w:r w:rsidRPr="00B6089D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5 puncte</w:t>
      </w:r>
    </w:p>
    <w:p w:rsidR="009037BF" w:rsidRDefault="009037BF" w:rsidP="00AD3A4A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AD3A4A">
        <w:rPr>
          <w:rFonts w:ascii="Times New Roman" w:hAnsi="Times New Roman"/>
          <w:szCs w:val="24"/>
          <w:lang w:val="ro-RO"/>
        </w:rPr>
        <w:t>Scrie</w:t>
      </w:r>
      <w:r>
        <w:rPr>
          <w:rFonts w:ascii="Times New Roman" w:hAnsi="Times New Roman"/>
          <w:szCs w:val="24"/>
          <w:lang w:val="ro-RO"/>
        </w:rPr>
        <w:t xml:space="preserve"> numărul de ordine al ecuațiilor reacțiilor chimice din coloana  A însoțit de litera din coloana B corespunzătoare sistemului chimic.</w:t>
      </w:r>
    </w:p>
    <w:tbl>
      <w:tblPr>
        <w:tblW w:w="0" w:type="auto"/>
        <w:tblLook w:val="00A0"/>
      </w:tblPr>
      <w:tblGrid>
        <w:gridCol w:w="7218"/>
        <w:gridCol w:w="3204"/>
      </w:tblGrid>
      <w:tr w:rsidR="009037BF" w:rsidTr="00EB026D">
        <w:tc>
          <w:tcPr>
            <w:tcW w:w="7218" w:type="dxa"/>
          </w:tcPr>
          <w:p w:rsidR="009037BF" w:rsidRPr="00EB026D" w:rsidRDefault="009037BF" w:rsidP="00EB026D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EB026D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</w:p>
          <w:p w:rsidR="009037BF" w:rsidRPr="00EB026D" w:rsidRDefault="009037BF" w:rsidP="00EB02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>1. Zn</w:t>
            </w:r>
            <w:r w:rsidRPr="00EB026D">
              <w:rPr>
                <w:rFonts w:ascii="Times New Roman" w:hAnsi="Times New Roman"/>
                <w:sz w:val="22"/>
                <w:szCs w:val="24"/>
                <w:vertAlign w:val="subscript"/>
                <w:lang w:val="ro-RO"/>
              </w:rPr>
              <w:t>(s)</w:t>
            </w: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 xml:space="preserve"> + Cu</w:t>
            </w:r>
            <w:r w:rsidRPr="00EB026D">
              <w:rPr>
                <w:rFonts w:ascii="Times New Roman" w:hAnsi="Times New Roman"/>
                <w:sz w:val="22"/>
                <w:szCs w:val="24"/>
                <w:vertAlign w:val="superscript"/>
                <w:lang w:val="ro-RO"/>
              </w:rPr>
              <w:t>2+</w:t>
            </w:r>
            <w:r w:rsidRPr="00EB026D">
              <w:rPr>
                <w:rFonts w:ascii="Times New Roman" w:hAnsi="Times New Roman"/>
                <w:sz w:val="22"/>
                <w:szCs w:val="24"/>
                <w:vertAlign w:val="subscript"/>
                <w:lang w:val="ro-RO"/>
              </w:rPr>
              <w:t>(aq)</w:t>
            </w: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 xml:space="preserve"> 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>→</w:t>
            </w: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 xml:space="preserve"> Zn</w:t>
            </w:r>
            <w:r w:rsidRPr="00EB026D">
              <w:rPr>
                <w:rFonts w:ascii="Times New Roman" w:hAnsi="Times New Roman"/>
                <w:sz w:val="22"/>
                <w:szCs w:val="24"/>
                <w:vertAlign w:val="superscript"/>
                <w:lang w:val="ro-RO"/>
              </w:rPr>
              <w:t>2+</w:t>
            </w:r>
            <w:r w:rsidRPr="00EB026D">
              <w:rPr>
                <w:rFonts w:ascii="Times New Roman" w:hAnsi="Times New Roman"/>
                <w:sz w:val="22"/>
                <w:szCs w:val="24"/>
                <w:vertAlign w:val="subscript"/>
                <w:lang w:val="ro-RO"/>
              </w:rPr>
              <w:t>(aq)</w:t>
            </w: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 xml:space="preserve"> + Cu</w:t>
            </w:r>
            <w:r w:rsidRPr="00EB026D">
              <w:rPr>
                <w:rFonts w:ascii="Times New Roman" w:hAnsi="Times New Roman"/>
                <w:sz w:val="22"/>
                <w:szCs w:val="24"/>
                <w:vertAlign w:val="subscript"/>
                <w:lang w:val="ro-RO"/>
              </w:rPr>
              <w:t>(s)</w:t>
            </w: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 xml:space="preserve"> ;</w:t>
            </w:r>
          </w:p>
          <w:p w:rsidR="009037BF" w:rsidRPr="00EB026D" w:rsidRDefault="009037BF" w:rsidP="00EB02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>2. Zn</w:t>
            </w:r>
            <w:r w:rsidRPr="00EB026D">
              <w:rPr>
                <w:rFonts w:ascii="Times New Roman" w:hAnsi="Times New Roman"/>
                <w:sz w:val="22"/>
                <w:szCs w:val="24"/>
                <w:vertAlign w:val="subscript"/>
                <w:lang w:val="ro-RO"/>
              </w:rPr>
              <w:t>(s)</w:t>
            </w: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 xml:space="preserve"> + 2NH</w:t>
            </w:r>
            <w:r w:rsidRPr="00EB026D">
              <w:rPr>
                <w:rFonts w:ascii="Times New Roman" w:hAnsi="Times New Roman"/>
                <w:sz w:val="22"/>
                <w:szCs w:val="24"/>
                <w:vertAlign w:val="subscript"/>
                <w:lang w:val="ro-RO"/>
              </w:rPr>
              <w:t>4</w:t>
            </w:r>
            <w:r w:rsidRPr="00EB026D">
              <w:rPr>
                <w:rFonts w:ascii="Times New Roman" w:hAnsi="Times New Roman"/>
                <w:sz w:val="22"/>
                <w:szCs w:val="24"/>
                <w:vertAlign w:val="superscript"/>
                <w:lang w:val="ro-RO"/>
              </w:rPr>
              <w:t>+</w:t>
            </w:r>
            <w:r w:rsidRPr="00EB026D">
              <w:rPr>
                <w:rFonts w:ascii="Times New Roman" w:hAnsi="Times New Roman"/>
                <w:sz w:val="22"/>
                <w:szCs w:val="24"/>
                <w:vertAlign w:val="subscript"/>
                <w:lang w:val="ro-RO"/>
              </w:rPr>
              <w:t>(aq)</w:t>
            </w: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 xml:space="preserve"> + 2MnO</w:t>
            </w:r>
            <w:r w:rsidRPr="00EB026D">
              <w:rPr>
                <w:rFonts w:ascii="Times New Roman" w:hAnsi="Times New Roman"/>
                <w:sz w:val="22"/>
                <w:szCs w:val="24"/>
                <w:vertAlign w:val="subscript"/>
                <w:lang w:val="ro-RO"/>
              </w:rPr>
              <w:t>2(s)</w:t>
            </w: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 xml:space="preserve"> 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>→ Mn</w:t>
            </w:r>
            <w:r w:rsidRPr="00EB026D">
              <w:rPr>
                <w:rFonts w:ascii="Times New Roman" w:hAnsi="Times New Roman"/>
                <w:sz w:val="22"/>
                <w:vertAlign w:val="subscript"/>
                <w:lang w:val="ro-RO"/>
              </w:rPr>
              <w:t>2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>O</w:t>
            </w:r>
            <w:r w:rsidRPr="00EB026D">
              <w:rPr>
                <w:rFonts w:ascii="Times New Roman" w:hAnsi="Times New Roman"/>
                <w:sz w:val="22"/>
                <w:vertAlign w:val="subscript"/>
                <w:lang w:val="ro-RO"/>
              </w:rPr>
              <w:t>3(s)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 xml:space="preserve"> +H</w:t>
            </w:r>
            <w:r w:rsidRPr="00EB026D">
              <w:rPr>
                <w:rFonts w:ascii="Times New Roman" w:hAnsi="Times New Roman"/>
                <w:sz w:val="22"/>
                <w:vertAlign w:val="subscript"/>
                <w:lang w:val="ro-RO"/>
              </w:rPr>
              <w:t>2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>O</w:t>
            </w:r>
            <w:r w:rsidRPr="00EB026D">
              <w:rPr>
                <w:rFonts w:ascii="Times New Roman" w:hAnsi="Times New Roman"/>
                <w:sz w:val="22"/>
                <w:vertAlign w:val="subscript"/>
                <w:lang w:val="ro-RO"/>
              </w:rPr>
              <w:t>(l)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 xml:space="preserve"> +2 NH</w:t>
            </w:r>
            <w:r w:rsidRPr="00EB026D">
              <w:rPr>
                <w:rFonts w:ascii="Times New Roman" w:hAnsi="Times New Roman"/>
                <w:sz w:val="22"/>
                <w:vertAlign w:val="subscript"/>
                <w:lang w:val="ro-RO"/>
              </w:rPr>
              <w:t>3(g)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 xml:space="preserve"> +</w:t>
            </w: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 xml:space="preserve"> Zn</w:t>
            </w:r>
            <w:r w:rsidRPr="00EB026D">
              <w:rPr>
                <w:rFonts w:ascii="Times New Roman" w:hAnsi="Times New Roman"/>
                <w:sz w:val="22"/>
                <w:szCs w:val="24"/>
                <w:vertAlign w:val="superscript"/>
                <w:lang w:val="ro-RO"/>
              </w:rPr>
              <w:t>2+</w:t>
            </w:r>
            <w:r w:rsidRPr="00EB026D">
              <w:rPr>
                <w:rFonts w:ascii="Times New Roman" w:hAnsi="Times New Roman"/>
                <w:sz w:val="22"/>
                <w:szCs w:val="24"/>
                <w:vertAlign w:val="subscript"/>
                <w:lang w:val="ro-RO"/>
              </w:rPr>
              <w:t>(aq)</w:t>
            </w: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 xml:space="preserve"> ;</w:t>
            </w:r>
          </w:p>
          <w:p w:rsidR="009037BF" w:rsidRPr="00EB026D" w:rsidRDefault="009037BF" w:rsidP="00EB026D">
            <w:pPr>
              <w:spacing w:after="0"/>
              <w:jc w:val="left"/>
              <w:rPr>
                <w:rFonts w:ascii="Times New Roman" w:hAnsi="Times New Roman"/>
                <w:lang w:val="ro-RO"/>
              </w:rPr>
            </w:pP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>3. H</w:t>
            </w:r>
            <w:r w:rsidRPr="00EB026D">
              <w:rPr>
                <w:rFonts w:ascii="Times New Roman" w:hAnsi="Times New Roman"/>
                <w:sz w:val="22"/>
                <w:szCs w:val="24"/>
                <w:vertAlign w:val="subscript"/>
                <w:lang w:val="ro-RO"/>
              </w:rPr>
              <w:t>2(g)</w:t>
            </w: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 xml:space="preserve"> 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 xml:space="preserve"> →  2H</w:t>
            </w:r>
            <w:r w:rsidRPr="00EB026D">
              <w:rPr>
                <w:rFonts w:ascii="Times New Roman" w:hAnsi="Times New Roman"/>
                <w:sz w:val="22"/>
                <w:vertAlign w:val="superscript"/>
                <w:lang w:val="ro-RO"/>
              </w:rPr>
              <w:t>+</w:t>
            </w:r>
            <w:r w:rsidRPr="00EB026D">
              <w:rPr>
                <w:rFonts w:ascii="Times New Roman" w:hAnsi="Times New Roman"/>
                <w:sz w:val="22"/>
                <w:vertAlign w:val="subscript"/>
                <w:lang w:val="ro-RO"/>
              </w:rPr>
              <w:t>(aq)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 xml:space="preserve">  + 2e</w:t>
            </w:r>
            <w:r w:rsidRPr="00EB026D">
              <w:rPr>
                <w:rFonts w:ascii="Times New Roman" w:hAnsi="Times New Roman"/>
                <w:sz w:val="22"/>
                <w:vertAlign w:val="superscript"/>
                <w:lang w:val="ro-RO"/>
              </w:rPr>
              <w:t>-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>;</w:t>
            </w:r>
          </w:p>
          <w:p w:rsidR="009037BF" w:rsidRPr="00EB026D" w:rsidRDefault="009037BF" w:rsidP="00EB026D">
            <w:pPr>
              <w:spacing w:after="0"/>
              <w:jc w:val="left"/>
              <w:rPr>
                <w:rFonts w:ascii="Times New Roman" w:hAnsi="Times New Roman"/>
                <w:szCs w:val="24"/>
                <w:vertAlign w:val="subscript"/>
                <w:lang w:val="ro-RO"/>
              </w:rPr>
            </w:pPr>
            <w:r w:rsidRPr="00EB026D">
              <w:rPr>
                <w:rFonts w:ascii="Times New Roman" w:hAnsi="Times New Roman"/>
                <w:sz w:val="22"/>
                <w:lang w:val="ro-RO"/>
              </w:rPr>
              <w:t>4. Pb</w:t>
            </w:r>
            <w:r w:rsidRPr="00EB026D">
              <w:rPr>
                <w:rFonts w:ascii="Times New Roman" w:hAnsi="Times New Roman"/>
                <w:sz w:val="22"/>
                <w:vertAlign w:val="subscript"/>
                <w:lang w:val="ro-RO"/>
              </w:rPr>
              <w:t>(s)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 xml:space="preserve">  + PbO</w:t>
            </w:r>
            <w:r w:rsidRPr="00EB026D">
              <w:rPr>
                <w:rFonts w:ascii="Times New Roman" w:hAnsi="Times New Roman"/>
                <w:sz w:val="22"/>
                <w:vertAlign w:val="subscript"/>
                <w:lang w:val="ro-RO"/>
              </w:rPr>
              <w:t>2(s)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 xml:space="preserve"> + 2H</w:t>
            </w:r>
            <w:r w:rsidRPr="00EB026D">
              <w:rPr>
                <w:rFonts w:ascii="Times New Roman" w:hAnsi="Times New Roman"/>
                <w:sz w:val="22"/>
                <w:vertAlign w:val="subscript"/>
                <w:lang w:val="ro-RO"/>
              </w:rPr>
              <w:t>2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>SO</w:t>
            </w:r>
            <w:r w:rsidRPr="00EB026D">
              <w:rPr>
                <w:rFonts w:ascii="Times New Roman" w:hAnsi="Times New Roman"/>
                <w:sz w:val="22"/>
                <w:vertAlign w:val="subscript"/>
                <w:lang w:val="ro-RO"/>
              </w:rPr>
              <w:t>4(aq)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 xml:space="preserve"> → 2PbSO</w:t>
            </w:r>
            <w:r w:rsidRPr="00EB026D">
              <w:rPr>
                <w:rFonts w:ascii="Times New Roman" w:hAnsi="Times New Roman"/>
                <w:sz w:val="22"/>
                <w:vertAlign w:val="subscript"/>
                <w:lang w:val="ro-RO"/>
              </w:rPr>
              <w:t>4(s)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 xml:space="preserve"> + 2H</w:t>
            </w:r>
            <w:r w:rsidRPr="00EB026D">
              <w:rPr>
                <w:rFonts w:ascii="Times New Roman" w:hAnsi="Times New Roman"/>
                <w:sz w:val="22"/>
                <w:vertAlign w:val="subscript"/>
                <w:lang w:val="ro-RO"/>
              </w:rPr>
              <w:t>2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>O</w:t>
            </w:r>
            <w:r w:rsidRPr="00EB026D">
              <w:rPr>
                <w:rFonts w:ascii="Times New Roman" w:hAnsi="Times New Roman"/>
                <w:sz w:val="22"/>
                <w:vertAlign w:val="subscript"/>
                <w:lang w:val="ro-RO"/>
              </w:rPr>
              <w:t>(l)</w:t>
            </w:r>
          </w:p>
          <w:p w:rsidR="009037BF" w:rsidRPr="00EB026D" w:rsidRDefault="009037BF" w:rsidP="00EB026D">
            <w:pPr>
              <w:spacing w:after="0"/>
              <w:jc w:val="left"/>
              <w:rPr>
                <w:rFonts w:ascii="Times New Roman" w:hAnsi="Times New Roman"/>
                <w:szCs w:val="24"/>
                <w:vertAlign w:val="subscript"/>
                <w:lang w:val="ro-RO"/>
              </w:rPr>
            </w:pP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>5. H</w:t>
            </w:r>
            <w:r w:rsidRPr="00EB026D">
              <w:rPr>
                <w:rFonts w:ascii="Times New Roman" w:hAnsi="Times New Roman"/>
                <w:sz w:val="22"/>
                <w:szCs w:val="24"/>
                <w:vertAlign w:val="subscript"/>
                <w:lang w:val="ro-RO"/>
              </w:rPr>
              <w:t>2(g)</w:t>
            </w: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 xml:space="preserve"> + 1/2O</w:t>
            </w:r>
            <w:r w:rsidRPr="00EB026D">
              <w:rPr>
                <w:rFonts w:ascii="Times New Roman" w:hAnsi="Times New Roman"/>
                <w:sz w:val="22"/>
                <w:szCs w:val="24"/>
                <w:vertAlign w:val="subscript"/>
                <w:lang w:val="ro-RO"/>
              </w:rPr>
              <w:t>2(g)</w:t>
            </w: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 xml:space="preserve"> 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>→ H</w:t>
            </w:r>
            <w:r w:rsidRPr="00EB026D">
              <w:rPr>
                <w:rFonts w:ascii="Times New Roman" w:hAnsi="Times New Roman"/>
                <w:sz w:val="22"/>
                <w:vertAlign w:val="subscript"/>
                <w:lang w:val="ro-RO"/>
              </w:rPr>
              <w:t>2</w:t>
            </w:r>
            <w:r w:rsidRPr="00EB026D">
              <w:rPr>
                <w:rFonts w:ascii="Times New Roman" w:hAnsi="Times New Roman"/>
                <w:sz w:val="22"/>
                <w:lang w:val="ro-RO"/>
              </w:rPr>
              <w:t>O</w:t>
            </w:r>
            <w:r w:rsidRPr="00EB026D">
              <w:rPr>
                <w:rFonts w:ascii="Times New Roman" w:hAnsi="Times New Roman"/>
                <w:sz w:val="22"/>
                <w:vertAlign w:val="subscript"/>
                <w:lang w:val="ro-RO"/>
              </w:rPr>
              <w:t>(g)</w:t>
            </w:r>
          </w:p>
        </w:tc>
        <w:tc>
          <w:tcPr>
            <w:tcW w:w="3204" w:type="dxa"/>
          </w:tcPr>
          <w:p w:rsidR="009037BF" w:rsidRPr="00EB026D" w:rsidRDefault="009037BF" w:rsidP="00EB026D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EB026D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</w:p>
          <w:p w:rsidR="009037BF" w:rsidRPr="00EB026D" w:rsidRDefault="009037BF" w:rsidP="00EB026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>Acumulatorul cu Pb;</w:t>
            </w:r>
          </w:p>
          <w:p w:rsidR="009037BF" w:rsidRPr="00EB026D" w:rsidRDefault="009037BF" w:rsidP="00EB026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>Pila de combustie;</w:t>
            </w:r>
          </w:p>
          <w:p w:rsidR="009037BF" w:rsidRPr="00EB026D" w:rsidRDefault="009037BF" w:rsidP="00EB026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>Pila Daniel;</w:t>
            </w:r>
          </w:p>
          <w:p w:rsidR="009037BF" w:rsidRPr="00EB026D" w:rsidRDefault="009037BF" w:rsidP="00EB026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>Pila Leclanché;</w:t>
            </w:r>
          </w:p>
          <w:p w:rsidR="009037BF" w:rsidRPr="00EB026D" w:rsidRDefault="009037BF" w:rsidP="00EB026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>Electrodul standard de hidrogen;</w:t>
            </w:r>
          </w:p>
          <w:p w:rsidR="009037BF" w:rsidRPr="00EB026D" w:rsidRDefault="009037BF" w:rsidP="00EB026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EB026D">
              <w:rPr>
                <w:rFonts w:ascii="Times New Roman" w:hAnsi="Times New Roman"/>
                <w:sz w:val="22"/>
                <w:szCs w:val="24"/>
                <w:lang w:val="ro-RO"/>
              </w:rPr>
              <w:t xml:space="preserve">Bateria zinc – clor. </w:t>
            </w:r>
          </w:p>
        </w:tc>
      </w:tr>
    </w:tbl>
    <w:p w:rsidR="009037BF" w:rsidRDefault="009037BF" w:rsidP="00AD3A4A">
      <w:pPr>
        <w:spacing w:after="0"/>
        <w:jc w:val="left"/>
        <w:rPr>
          <w:rFonts w:ascii="Times New Roman" w:hAnsi="Times New Roman"/>
          <w:szCs w:val="24"/>
          <w:lang w:val="ro-RO"/>
        </w:rPr>
      </w:pPr>
    </w:p>
    <w:p w:rsidR="009037BF" w:rsidRPr="00B6089D" w:rsidRDefault="009037BF" w:rsidP="00C41B0D">
      <w:pPr>
        <w:spacing w:after="0"/>
        <w:rPr>
          <w:rFonts w:ascii="Times New Roman" w:hAnsi="Times New Roman"/>
          <w:b/>
          <w:bCs/>
          <w:color w:val="000000"/>
          <w:szCs w:val="24"/>
          <w:lang w:val="ro-RO"/>
        </w:rPr>
      </w:pPr>
      <w:r w:rsidRPr="00B6089D">
        <w:rPr>
          <w:rFonts w:ascii="Times New Roman" w:hAnsi="Times New Roman"/>
          <w:b/>
          <w:bCs/>
          <w:color w:val="000000"/>
          <w:szCs w:val="24"/>
          <w:lang w:val="ro-RO"/>
        </w:rPr>
        <w:t>Subiectul D</w:t>
      </w:r>
      <w:r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Pr="00714F9D">
        <w:rPr>
          <w:rFonts w:ascii="Times New Roman" w:hAnsi="Times New Roman"/>
          <w:color w:val="000000"/>
          <w:szCs w:val="24"/>
          <w:lang w:val="ro-RO"/>
        </w:rPr>
        <w:t>.........................................................................................................</w:t>
      </w:r>
      <w:r>
        <w:rPr>
          <w:rFonts w:ascii="Times New Roman" w:hAnsi="Times New Roman"/>
          <w:color w:val="000000"/>
          <w:szCs w:val="24"/>
          <w:lang w:val="ro-RO"/>
        </w:rPr>
        <w:t>..........................</w:t>
      </w:r>
      <w:r w:rsidRPr="00B6089D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15 puncte                                                                                                                                   </w:t>
      </w:r>
    </w:p>
    <w:p w:rsidR="009037BF" w:rsidRDefault="009037BF" w:rsidP="00C41B0D">
      <w:pPr>
        <w:spacing w:after="0"/>
        <w:rPr>
          <w:rFonts w:ascii="Times New Roman" w:hAnsi="Times New Roman"/>
          <w:bCs/>
          <w:color w:val="000000"/>
          <w:szCs w:val="24"/>
          <w:lang w:val="ro-RO"/>
        </w:rPr>
      </w:pPr>
      <w:r>
        <w:rPr>
          <w:rFonts w:ascii="Times New Roman" w:hAnsi="Times New Roman"/>
          <w:bCs/>
          <w:color w:val="000000"/>
          <w:szCs w:val="24"/>
          <w:lang w:val="ro-RO"/>
        </w:rPr>
        <w:t>1.Calculează variația de entalpie din entalpiile molare de formare pentru reacția de ardere a propanului, corespunzătoare ecuației termochimice de mai jos, care se desfășoară în condiții standard.</w:t>
      </w:r>
    </w:p>
    <w:p w:rsidR="009037BF" w:rsidRDefault="009037BF" w:rsidP="005C14ED">
      <w:pPr>
        <w:spacing w:after="0"/>
        <w:jc w:val="center"/>
        <w:rPr>
          <w:rFonts w:ascii="Times New Roman" w:hAnsi="Times New Roman"/>
          <w:vertAlign w:val="subscript"/>
          <w:lang w:val="ro-RO"/>
        </w:rPr>
      </w:pPr>
      <w:r>
        <w:rPr>
          <w:rFonts w:ascii="Times New Roman" w:hAnsi="Times New Roman"/>
          <w:bCs/>
          <w:color w:val="000000"/>
          <w:szCs w:val="24"/>
          <w:lang w:val="ro-RO"/>
        </w:rPr>
        <w:t>C</w:t>
      </w:r>
      <w:r>
        <w:rPr>
          <w:rFonts w:ascii="Times New Roman" w:hAnsi="Times New Roman"/>
          <w:bCs/>
          <w:color w:val="000000"/>
          <w:szCs w:val="24"/>
          <w:vertAlign w:val="subscript"/>
          <w:lang w:val="ro-RO"/>
        </w:rPr>
        <w:t>3</w:t>
      </w:r>
      <w:r>
        <w:rPr>
          <w:rFonts w:ascii="Times New Roman" w:hAnsi="Times New Roman"/>
          <w:bCs/>
          <w:color w:val="000000"/>
          <w:szCs w:val="24"/>
          <w:lang w:val="ro-RO"/>
        </w:rPr>
        <w:t>H</w:t>
      </w:r>
      <w:r>
        <w:rPr>
          <w:rFonts w:ascii="Times New Roman" w:hAnsi="Times New Roman"/>
          <w:bCs/>
          <w:color w:val="000000"/>
          <w:szCs w:val="24"/>
          <w:vertAlign w:val="subscript"/>
          <w:lang w:val="ro-RO"/>
        </w:rPr>
        <w:t>8(g)</w:t>
      </w:r>
      <w:r>
        <w:rPr>
          <w:rFonts w:ascii="Times New Roman" w:hAnsi="Times New Roman"/>
          <w:bCs/>
          <w:color w:val="000000"/>
          <w:szCs w:val="24"/>
          <w:lang w:val="ro-RO"/>
        </w:rPr>
        <w:t xml:space="preserve"> + 5O</w:t>
      </w:r>
      <w:r>
        <w:rPr>
          <w:rFonts w:ascii="Times New Roman" w:hAnsi="Times New Roman"/>
          <w:bCs/>
          <w:color w:val="000000"/>
          <w:szCs w:val="24"/>
          <w:vertAlign w:val="subscript"/>
          <w:lang w:val="ro-RO"/>
        </w:rPr>
        <w:t>2(g)</w:t>
      </w:r>
      <w:r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>
        <w:rPr>
          <w:rFonts w:ascii="Times New Roman" w:hAnsi="Times New Roman"/>
          <w:lang w:val="ro-RO"/>
        </w:rPr>
        <w:t>→ 3CO</w:t>
      </w:r>
      <w:r>
        <w:rPr>
          <w:rFonts w:ascii="Times New Roman" w:hAnsi="Times New Roman"/>
          <w:vertAlign w:val="subscript"/>
          <w:lang w:val="ro-RO"/>
        </w:rPr>
        <w:t>2(g)</w:t>
      </w:r>
      <w:r>
        <w:rPr>
          <w:rFonts w:ascii="Times New Roman" w:hAnsi="Times New Roman"/>
          <w:lang w:val="ro-RO"/>
        </w:rPr>
        <w:t xml:space="preserve"> + 4H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>O</w:t>
      </w:r>
      <w:r>
        <w:rPr>
          <w:rFonts w:ascii="Times New Roman" w:hAnsi="Times New Roman"/>
          <w:vertAlign w:val="subscript"/>
          <w:lang w:val="ro-RO"/>
        </w:rPr>
        <w:t>(g)</w:t>
      </w:r>
    </w:p>
    <w:p w:rsidR="009037BF" w:rsidRDefault="009037BF" w:rsidP="00C41B0D">
      <w:pPr>
        <w:spacing w:after="0"/>
        <w:rPr>
          <w:rFonts w:ascii="Times New Roman" w:hAnsi="Times New Roman"/>
          <w:lang w:val="ro-RO"/>
        </w:rPr>
      </w:pPr>
    </w:p>
    <w:p w:rsidR="009037BF" w:rsidRPr="002920A0" w:rsidRDefault="009037BF" w:rsidP="00C41B0D">
      <w:pPr>
        <w:spacing w:after="0"/>
        <w:rPr>
          <w:rFonts w:ascii="Times New Roman" w:hAnsi="Times New Roman"/>
          <w:bCs/>
          <w:color w:val="000000"/>
          <w:szCs w:val="24"/>
          <w:lang w:val="ro-RO"/>
        </w:rPr>
      </w:pPr>
      <w:r>
        <w:rPr>
          <w:rFonts w:ascii="Times New Roman" w:hAnsi="Times New Roman"/>
          <w:lang w:val="ro-RO"/>
        </w:rPr>
        <w:t xml:space="preserve">           ∆ H</w:t>
      </w:r>
      <w:r>
        <w:rPr>
          <w:rFonts w:ascii="Times New Roman" w:hAnsi="Times New Roman"/>
          <w:vertAlign w:val="subscript"/>
          <w:lang w:val="ro-RO"/>
        </w:rPr>
        <w:t>f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vertAlign w:val="superscript"/>
          <w:lang w:val="ro-RO"/>
        </w:rPr>
        <w:t>0</w:t>
      </w:r>
      <w:r>
        <w:rPr>
          <w:rFonts w:ascii="Times New Roman" w:hAnsi="Times New Roman"/>
          <w:lang w:val="ro-RO"/>
        </w:rPr>
        <w:t xml:space="preserve"> CO</w:t>
      </w:r>
      <w:r>
        <w:rPr>
          <w:rFonts w:ascii="Times New Roman" w:hAnsi="Times New Roman"/>
          <w:vertAlign w:val="subscript"/>
          <w:lang w:val="ro-RO"/>
        </w:rPr>
        <w:t>2(g)</w:t>
      </w:r>
      <w:r>
        <w:rPr>
          <w:rFonts w:ascii="Times New Roman" w:hAnsi="Times New Roman"/>
          <w:lang w:val="ro-RO"/>
        </w:rPr>
        <w:t xml:space="preserve"> = - 393,5 kJ/mol;     ∆ H</w:t>
      </w:r>
      <w:r>
        <w:rPr>
          <w:rFonts w:ascii="Times New Roman" w:hAnsi="Times New Roman"/>
          <w:vertAlign w:val="subscript"/>
          <w:lang w:val="ro-RO"/>
        </w:rPr>
        <w:t>f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vertAlign w:val="superscript"/>
          <w:lang w:val="ro-RO"/>
        </w:rPr>
        <w:t>0</w:t>
      </w:r>
      <w:r>
        <w:rPr>
          <w:rFonts w:ascii="Times New Roman" w:hAnsi="Times New Roman"/>
          <w:lang w:val="ro-RO"/>
        </w:rPr>
        <w:t xml:space="preserve"> C</w:t>
      </w:r>
      <w:r>
        <w:rPr>
          <w:rFonts w:ascii="Times New Roman" w:hAnsi="Times New Roman"/>
          <w:vertAlign w:val="subscript"/>
          <w:lang w:val="ro-RO"/>
        </w:rPr>
        <w:t>3</w:t>
      </w:r>
      <w:r>
        <w:rPr>
          <w:rFonts w:ascii="Times New Roman" w:hAnsi="Times New Roman"/>
          <w:lang w:val="ro-RO"/>
        </w:rPr>
        <w:t xml:space="preserve"> H</w:t>
      </w:r>
      <w:r>
        <w:rPr>
          <w:rFonts w:ascii="Times New Roman" w:hAnsi="Times New Roman"/>
          <w:vertAlign w:val="subscript"/>
          <w:lang w:val="ro-RO"/>
        </w:rPr>
        <w:t>8(g)</w:t>
      </w:r>
      <w:r>
        <w:rPr>
          <w:rFonts w:ascii="Times New Roman" w:hAnsi="Times New Roman"/>
          <w:lang w:val="ro-RO"/>
        </w:rPr>
        <w:t xml:space="preserve"> = - 103,9 kJ/mol;   ∆ H</w:t>
      </w:r>
      <w:r>
        <w:rPr>
          <w:rFonts w:ascii="Times New Roman" w:hAnsi="Times New Roman"/>
          <w:vertAlign w:val="subscript"/>
          <w:lang w:val="ro-RO"/>
        </w:rPr>
        <w:t>f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vertAlign w:val="superscript"/>
          <w:lang w:val="ro-RO"/>
        </w:rPr>
        <w:t>0</w:t>
      </w:r>
      <w:r>
        <w:rPr>
          <w:rFonts w:ascii="Times New Roman" w:hAnsi="Times New Roman"/>
          <w:lang w:val="ro-RO"/>
        </w:rPr>
        <w:t xml:space="preserve"> H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>O</w:t>
      </w:r>
      <w:r>
        <w:rPr>
          <w:rFonts w:ascii="Times New Roman" w:hAnsi="Times New Roman"/>
          <w:vertAlign w:val="subscript"/>
          <w:lang w:val="ro-RO"/>
        </w:rPr>
        <w:t>(g)</w:t>
      </w:r>
      <w:r>
        <w:rPr>
          <w:rFonts w:ascii="Times New Roman" w:hAnsi="Times New Roman"/>
          <w:lang w:val="ro-RO"/>
        </w:rPr>
        <w:t xml:space="preserve"> = - 241,8 kJ/mol;</w:t>
      </w:r>
    </w:p>
    <w:p w:rsidR="009037BF" w:rsidRDefault="009037BF" w:rsidP="00AD3A4A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2. Ținând cont de răspunsul obținut la punctul 1, calculează masa de propan arsă pentru a obține o cantitate de căldură de 3065,70 kJ.</w:t>
      </w:r>
    </w:p>
    <w:p w:rsidR="009037BF" w:rsidRDefault="009037BF" w:rsidP="00AD3A4A">
      <w:pPr>
        <w:spacing w:after="0"/>
        <w:jc w:val="left"/>
        <w:rPr>
          <w:rFonts w:ascii="Times New Roman" w:hAnsi="Times New Roman"/>
          <w:szCs w:val="24"/>
          <w:lang w:val="ro-RO"/>
        </w:rPr>
      </w:pPr>
    </w:p>
    <w:p w:rsidR="009037BF" w:rsidRDefault="009037BF" w:rsidP="00AD3A4A">
      <w:pPr>
        <w:spacing w:after="0"/>
        <w:jc w:val="left"/>
        <w:rPr>
          <w:rFonts w:ascii="Times New Roman" w:hAnsi="Times New Roman"/>
          <w:szCs w:val="24"/>
          <w:lang w:val="ro-RO"/>
        </w:rPr>
      </w:pPr>
    </w:p>
    <w:p w:rsidR="009037BF" w:rsidRDefault="009037BF" w:rsidP="00AD3A4A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3.Calculează variația de entalpie de formare a alcoolului metilic lichid (CH</w:t>
      </w:r>
      <w:r>
        <w:rPr>
          <w:rFonts w:ascii="Times New Roman" w:hAnsi="Times New Roman"/>
          <w:szCs w:val="24"/>
          <w:vertAlign w:val="subscript"/>
          <w:lang w:val="ro-RO"/>
        </w:rPr>
        <w:t>3</w:t>
      </w:r>
      <w:r>
        <w:rPr>
          <w:rFonts w:ascii="Times New Roman" w:hAnsi="Times New Roman"/>
          <w:szCs w:val="24"/>
          <w:lang w:val="ro-RO"/>
        </w:rPr>
        <w:t xml:space="preserve">OH)  în condiții standard, </w:t>
      </w:r>
    </w:p>
    <w:p w:rsidR="009037BF" w:rsidRDefault="009037BF" w:rsidP="00AD3A4A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            CO</w:t>
      </w:r>
      <w:r>
        <w:rPr>
          <w:rFonts w:ascii="Times New Roman" w:hAnsi="Times New Roman"/>
          <w:szCs w:val="24"/>
          <w:vertAlign w:val="subscript"/>
          <w:lang w:val="ro-RO"/>
        </w:rPr>
        <w:t>(g)</w:t>
      </w:r>
      <w:r>
        <w:rPr>
          <w:rFonts w:ascii="Times New Roman" w:hAnsi="Times New Roman"/>
          <w:szCs w:val="24"/>
          <w:lang w:val="ro-RO"/>
        </w:rPr>
        <w:t xml:space="preserve"> + 2H</w:t>
      </w:r>
      <w:r>
        <w:rPr>
          <w:rFonts w:ascii="Times New Roman" w:hAnsi="Times New Roman"/>
          <w:szCs w:val="24"/>
          <w:vertAlign w:val="subscript"/>
          <w:lang w:val="ro-RO"/>
        </w:rPr>
        <w:t xml:space="preserve">2(g) </w:t>
      </w:r>
      <w:r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→ </w:t>
      </w:r>
      <w:r>
        <w:rPr>
          <w:rFonts w:ascii="Times New Roman" w:hAnsi="Times New Roman"/>
          <w:szCs w:val="24"/>
          <w:lang w:val="ro-RO"/>
        </w:rPr>
        <w:t>CH</w:t>
      </w:r>
      <w:r>
        <w:rPr>
          <w:rFonts w:ascii="Times New Roman" w:hAnsi="Times New Roman"/>
          <w:szCs w:val="24"/>
          <w:vertAlign w:val="subscript"/>
          <w:lang w:val="ro-RO"/>
        </w:rPr>
        <w:t>3</w:t>
      </w:r>
      <w:r>
        <w:rPr>
          <w:rFonts w:ascii="Times New Roman" w:hAnsi="Times New Roman"/>
          <w:szCs w:val="24"/>
          <w:lang w:val="ro-RO"/>
        </w:rPr>
        <w:t>OH</w:t>
      </w:r>
      <w:r>
        <w:rPr>
          <w:rFonts w:ascii="Times New Roman" w:hAnsi="Times New Roman"/>
          <w:szCs w:val="24"/>
          <w:vertAlign w:val="subscript"/>
          <w:lang w:val="ro-RO"/>
        </w:rPr>
        <w:t>(l)</w:t>
      </w:r>
    </w:p>
    <w:p w:rsidR="009037BF" w:rsidRPr="00312B89" w:rsidRDefault="009037BF" w:rsidP="00AD3A4A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cunoscând variațiile de entalpie pentru reacțiile de mai jos:</w:t>
      </w:r>
    </w:p>
    <w:p w:rsidR="009037BF" w:rsidRDefault="009037BF" w:rsidP="00AD3A4A">
      <w:p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           H</w:t>
      </w:r>
      <w:r>
        <w:rPr>
          <w:rFonts w:ascii="Times New Roman" w:hAnsi="Times New Roman"/>
          <w:szCs w:val="24"/>
          <w:vertAlign w:val="subscript"/>
          <w:lang w:val="ro-RO"/>
        </w:rPr>
        <w:t>2(g)</w:t>
      </w:r>
      <w:r>
        <w:rPr>
          <w:rFonts w:ascii="Times New Roman" w:hAnsi="Times New Roman"/>
          <w:szCs w:val="24"/>
          <w:lang w:val="ro-RO"/>
        </w:rPr>
        <w:t xml:space="preserve"> + 1/2O</w:t>
      </w:r>
      <w:r>
        <w:rPr>
          <w:rFonts w:ascii="Times New Roman" w:hAnsi="Times New Roman"/>
          <w:szCs w:val="24"/>
          <w:vertAlign w:val="subscript"/>
          <w:lang w:val="ro-RO"/>
        </w:rPr>
        <w:t>2(g)</w:t>
      </w:r>
      <w:r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lang w:val="ro-RO"/>
        </w:rPr>
        <w:t>→ H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>O</w:t>
      </w:r>
      <w:r>
        <w:rPr>
          <w:rFonts w:ascii="Times New Roman" w:hAnsi="Times New Roman"/>
          <w:vertAlign w:val="subscript"/>
          <w:lang w:val="ro-RO"/>
        </w:rPr>
        <w:t xml:space="preserve">(g)                                                                                      </w:t>
      </w:r>
      <w:r>
        <w:rPr>
          <w:rFonts w:ascii="Times New Roman" w:hAnsi="Times New Roman"/>
          <w:lang w:val="ro-RO"/>
        </w:rPr>
        <w:t>∆H</w:t>
      </w:r>
      <w:r>
        <w:rPr>
          <w:rFonts w:ascii="Times New Roman" w:hAnsi="Times New Roman"/>
          <w:vertAlign w:val="subscript"/>
          <w:lang w:val="ro-RO"/>
        </w:rPr>
        <w:t>1</w:t>
      </w:r>
      <w:r>
        <w:rPr>
          <w:rFonts w:ascii="Times New Roman" w:hAnsi="Times New Roman"/>
          <w:lang w:val="ro-RO"/>
        </w:rPr>
        <w:t xml:space="preserve"> = - 285,8 kJ</w:t>
      </w:r>
    </w:p>
    <w:p w:rsidR="009037BF" w:rsidRDefault="009037BF" w:rsidP="00AD3A4A">
      <w:p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CO</w:t>
      </w:r>
      <w:r>
        <w:rPr>
          <w:rFonts w:ascii="Times New Roman" w:hAnsi="Times New Roman"/>
          <w:vertAlign w:val="subscript"/>
          <w:lang w:val="ro-RO"/>
        </w:rPr>
        <w:t>(g)</w:t>
      </w:r>
      <w:r>
        <w:rPr>
          <w:rFonts w:ascii="Times New Roman" w:hAnsi="Times New Roman"/>
          <w:lang w:val="ro-RO"/>
        </w:rPr>
        <w:t xml:space="preserve"> + 1/2O</w:t>
      </w:r>
      <w:r>
        <w:rPr>
          <w:rFonts w:ascii="Times New Roman" w:hAnsi="Times New Roman"/>
          <w:vertAlign w:val="subscript"/>
          <w:lang w:val="ro-RO"/>
        </w:rPr>
        <w:t xml:space="preserve">2(g)   </w:t>
      </w:r>
      <w:r>
        <w:rPr>
          <w:rFonts w:ascii="Times New Roman" w:hAnsi="Times New Roman"/>
          <w:lang w:val="ro-RO"/>
        </w:rPr>
        <w:t xml:space="preserve"> → CO</w:t>
      </w:r>
      <w:r>
        <w:rPr>
          <w:rFonts w:ascii="Times New Roman" w:hAnsi="Times New Roman"/>
          <w:vertAlign w:val="subscript"/>
          <w:lang w:val="ro-RO"/>
        </w:rPr>
        <w:t xml:space="preserve">2(g)  </w:t>
      </w:r>
      <w:r>
        <w:rPr>
          <w:rFonts w:ascii="Times New Roman" w:hAnsi="Times New Roman"/>
          <w:lang w:val="ro-RO"/>
        </w:rPr>
        <w:t xml:space="preserve">                                                     ∆H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 xml:space="preserve"> = - 283    kJ</w:t>
      </w:r>
    </w:p>
    <w:p w:rsidR="009037BF" w:rsidRPr="00E67F03" w:rsidRDefault="009037BF" w:rsidP="00F3575E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lang w:val="ro-RO"/>
        </w:rPr>
        <w:t xml:space="preserve">           </w:t>
      </w:r>
      <w:r>
        <w:rPr>
          <w:rFonts w:ascii="Times New Roman" w:hAnsi="Times New Roman"/>
          <w:szCs w:val="24"/>
          <w:lang w:val="ro-RO"/>
        </w:rPr>
        <w:t>CH</w:t>
      </w:r>
      <w:r>
        <w:rPr>
          <w:rFonts w:ascii="Times New Roman" w:hAnsi="Times New Roman"/>
          <w:szCs w:val="24"/>
          <w:vertAlign w:val="subscript"/>
          <w:lang w:val="ro-RO"/>
        </w:rPr>
        <w:t>3</w:t>
      </w:r>
      <w:r>
        <w:rPr>
          <w:rFonts w:ascii="Times New Roman" w:hAnsi="Times New Roman"/>
          <w:szCs w:val="24"/>
          <w:lang w:val="ro-RO"/>
        </w:rPr>
        <w:t>OH</w:t>
      </w:r>
      <w:r>
        <w:rPr>
          <w:rFonts w:ascii="Times New Roman" w:hAnsi="Times New Roman"/>
          <w:szCs w:val="24"/>
          <w:vertAlign w:val="subscript"/>
          <w:lang w:val="ro-RO"/>
        </w:rPr>
        <w:t>(l)</w:t>
      </w:r>
      <w:r>
        <w:rPr>
          <w:rFonts w:ascii="Times New Roman" w:hAnsi="Times New Roman"/>
          <w:szCs w:val="24"/>
          <w:lang w:val="ro-RO"/>
        </w:rPr>
        <w:t xml:space="preserve"> + 3/2 O</w:t>
      </w:r>
      <w:r>
        <w:rPr>
          <w:rFonts w:ascii="Times New Roman" w:hAnsi="Times New Roman"/>
          <w:szCs w:val="24"/>
          <w:vertAlign w:val="subscript"/>
          <w:lang w:val="ro-RO"/>
        </w:rPr>
        <w:t>2(g)</w:t>
      </w:r>
      <w:r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lang w:val="ro-RO"/>
        </w:rPr>
        <w:t>→ CO</w:t>
      </w:r>
      <w:r>
        <w:rPr>
          <w:rFonts w:ascii="Times New Roman" w:hAnsi="Times New Roman"/>
          <w:vertAlign w:val="subscript"/>
          <w:lang w:val="ro-RO"/>
        </w:rPr>
        <w:t>2(g)</w:t>
      </w:r>
      <w:r>
        <w:rPr>
          <w:rFonts w:ascii="Times New Roman" w:hAnsi="Times New Roman"/>
          <w:lang w:val="ro-RO"/>
        </w:rPr>
        <w:t xml:space="preserve"> + 2H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>O</w:t>
      </w:r>
      <w:r>
        <w:rPr>
          <w:rFonts w:ascii="Times New Roman" w:hAnsi="Times New Roman"/>
          <w:vertAlign w:val="subscript"/>
          <w:lang w:val="ro-RO"/>
        </w:rPr>
        <w:t xml:space="preserve">(l)                                              </w:t>
      </w:r>
      <w:r>
        <w:rPr>
          <w:rFonts w:ascii="Times New Roman" w:hAnsi="Times New Roman"/>
          <w:lang w:val="ro-RO"/>
        </w:rPr>
        <w:t xml:space="preserve">  ∆H</w:t>
      </w:r>
      <w:r>
        <w:rPr>
          <w:rFonts w:ascii="Times New Roman" w:hAnsi="Times New Roman"/>
          <w:vertAlign w:val="subscript"/>
          <w:lang w:val="ro-RO"/>
        </w:rPr>
        <w:t>3</w:t>
      </w:r>
      <w:r>
        <w:rPr>
          <w:rFonts w:ascii="Times New Roman" w:hAnsi="Times New Roman"/>
          <w:lang w:val="ro-RO"/>
        </w:rPr>
        <w:t xml:space="preserve"> = - 726,1 kJ</w:t>
      </w:r>
    </w:p>
    <w:p w:rsidR="009037BF" w:rsidRPr="00F3575E" w:rsidRDefault="009037BF" w:rsidP="00AD3A4A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lang w:val="ro-RO"/>
        </w:rPr>
        <w:t xml:space="preserve"> 4. Stabilește efectul termic al reacției de obținere a </w:t>
      </w:r>
      <w:r>
        <w:rPr>
          <w:rFonts w:ascii="Times New Roman" w:hAnsi="Times New Roman"/>
          <w:szCs w:val="24"/>
          <w:lang w:val="ro-RO"/>
        </w:rPr>
        <w:t>alcoolului metilic lichid (CH</w:t>
      </w:r>
      <w:r>
        <w:rPr>
          <w:rFonts w:ascii="Times New Roman" w:hAnsi="Times New Roman"/>
          <w:szCs w:val="24"/>
          <w:vertAlign w:val="subscript"/>
          <w:lang w:val="ro-RO"/>
        </w:rPr>
        <w:t>3</w:t>
      </w:r>
      <w:r>
        <w:rPr>
          <w:rFonts w:ascii="Times New Roman" w:hAnsi="Times New Roman"/>
          <w:szCs w:val="24"/>
          <w:lang w:val="ro-RO"/>
        </w:rPr>
        <w:t>OH).</w:t>
      </w:r>
    </w:p>
    <w:p w:rsidR="009037BF" w:rsidRDefault="009037BF" w:rsidP="00A315CB">
      <w:pPr>
        <w:spacing w:after="0"/>
        <w:rPr>
          <w:rFonts w:ascii="Times New Roman" w:hAnsi="Times New Roman"/>
          <w:b/>
          <w:szCs w:val="24"/>
          <w:lang w:val="ro-RO"/>
        </w:rPr>
      </w:pPr>
    </w:p>
    <w:p w:rsidR="009037BF" w:rsidRPr="00714F9D" w:rsidRDefault="009037BF" w:rsidP="00A315CB">
      <w:pPr>
        <w:spacing w:after="0"/>
        <w:rPr>
          <w:rFonts w:ascii="Times New Roman" w:hAnsi="Times New Roman"/>
          <w:b/>
          <w:szCs w:val="24"/>
          <w:lang w:val="ro-RO"/>
        </w:rPr>
      </w:pPr>
      <w:r w:rsidRPr="00714F9D">
        <w:rPr>
          <w:rFonts w:ascii="Times New Roman" w:hAnsi="Times New Roman"/>
          <w:b/>
          <w:szCs w:val="24"/>
          <w:lang w:val="ro-RO"/>
        </w:rPr>
        <w:t xml:space="preserve">Subiectul II </w:t>
      </w:r>
      <w:r w:rsidRPr="00714F9D">
        <w:rPr>
          <w:rFonts w:ascii="Times New Roman" w:hAnsi="Times New Roman"/>
          <w:szCs w:val="24"/>
          <w:lang w:val="ro-RO"/>
        </w:rPr>
        <w:t xml:space="preserve">................................................................................................................................... </w:t>
      </w:r>
      <w:r>
        <w:rPr>
          <w:rFonts w:ascii="Times New Roman" w:hAnsi="Times New Roman"/>
          <w:szCs w:val="24"/>
          <w:lang w:val="ro-RO"/>
        </w:rPr>
        <w:t>3</w:t>
      </w:r>
      <w:r w:rsidRPr="00714F9D">
        <w:rPr>
          <w:rFonts w:ascii="Times New Roman" w:hAnsi="Times New Roman"/>
          <w:b/>
          <w:szCs w:val="24"/>
          <w:lang w:val="ro-RO"/>
        </w:rPr>
        <w:t>5 puncte</w:t>
      </w:r>
    </w:p>
    <w:p w:rsidR="009037BF" w:rsidRDefault="009037BF" w:rsidP="002B5624">
      <w:pPr>
        <w:spacing w:after="0"/>
        <w:jc w:val="left"/>
        <w:rPr>
          <w:rFonts w:ascii="Times New Roman" w:hAnsi="Times New Roman"/>
          <w:lang w:val="ro-RO"/>
        </w:rPr>
      </w:pPr>
      <w:r w:rsidRPr="00714F9D">
        <w:rPr>
          <w:rFonts w:ascii="Times New Roman" w:hAnsi="Times New Roman"/>
          <w:color w:val="000000"/>
          <w:szCs w:val="24"/>
          <w:lang w:val="ro-RO"/>
        </w:rPr>
        <w:t xml:space="preserve">            </w:t>
      </w:r>
      <w:r>
        <w:rPr>
          <w:rFonts w:ascii="Times New Roman" w:hAnsi="Times New Roman"/>
          <w:color w:val="000000"/>
          <w:szCs w:val="24"/>
          <w:lang w:val="ro-RO"/>
        </w:rPr>
        <w:t>Cinetica reacției de mai jos se studiază l</w:t>
      </w:r>
      <w:r>
        <w:rPr>
          <w:rFonts w:ascii="Times New Roman" w:hAnsi="Times New Roman"/>
          <w:lang w:val="ro-RO"/>
        </w:rPr>
        <w:t>a temperatura de 127</w:t>
      </w:r>
      <w:r>
        <w:rPr>
          <w:rFonts w:ascii="Times New Roman" w:hAnsi="Times New Roman"/>
          <w:vertAlign w:val="superscript"/>
          <w:lang w:val="ro-RO"/>
        </w:rPr>
        <w:t>0</w:t>
      </w:r>
      <w:r>
        <w:rPr>
          <w:rFonts w:ascii="Times New Roman" w:hAnsi="Times New Roman"/>
          <w:lang w:val="ro-RO"/>
        </w:rPr>
        <w:t xml:space="preserve"> C, în fază gazoasă.</w:t>
      </w:r>
    </w:p>
    <w:p w:rsidR="009037BF" w:rsidRDefault="009037BF" w:rsidP="00A315CB">
      <w:pPr>
        <w:spacing w:after="0"/>
        <w:rPr>
          <w:rFonts w:ascii="Times New Roman" w:hAnsi="Times New Roman"/>
          <w:color w:val="000000"/>
          <w:szCs w:val="24"/>
          <w:lang w:val="ro-RO"/>
        </w:rPr>
      </w:pPr>
      <w:r w:rsidRPr="00714F9D">
        <w:rPr>
          <w:rFonts w:ascii="Times New Roman" w:hAnsi="Times New Roman"/>
          <w:color w:val="000000"/>
          <w:szCs w:val="24"/>
          <w:lang w:val="ro-RO"/>
        </w:rPr>
        <w:t xml:space="preserve"> </w:t>
      </w:r>
    </w:p>
    <w:p w:rsidR="009037BF" w:rsidRDefault="009037BF" w:rsidP="003A5B4F">
      <w:pPr>
        <w:spacing w:after="0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>2NO</w:t>
      </w:r>
      <w:r>
        <w:rPr>
          <w:rFonts w:ascii="Times New Roman" w:hAnsi="Times New Roman"/>
          <w:color w:val="000000"/>
          <w:szCs w:val="24"/>
          <w:vertAlign w:val="subscript"/>
          <w:lang w:val="ro-RO"/>
        </w:rPr>
        <w:t>(g)</w:t>
      </w:r>
      <w:r>
        <w:rPr>
          <w:rFonts w:ascii="Times New Roman" w:hAnsi="Times New Roman"/>
          <w:color w:val="000000"/>
          <w:szCs w:val="24"/>
          <w:lang w:val="ro-RO"/>
        </w:rPr>
        <w:t xml:space="preserve"> + Cl</w:t>
      </w:r>
      <w:r>
        <w:rPr>
          <w:rFonts w:ascii="Times New Roman" w:hAnsi="Times New Roman"/>
          <w:color w:val="000000"/>
          <w:szCs w:val="24"/>
          <w:vertAlign w:val="subscript"/>
          <w:lang w:val="ro-RO"/>
        </w:rPr>
        <w:t>2(g)</w:t>
      </w:r>
      <w:r>
        <w:rPr>
          <w:rFonts w:ascii="Times New Roman" w:hAnsi="Times New Roman"/>
          <w:color w:val="000000"/>
          <w:szCs w:val="24"/>
          <w:lang w:val="ro-RO"/>
        </w:rPr>
        <w:t xml:space="preserve">  </w:t>
      </w:r>
      <w:r w:rsidRPr="00714F9D">
        <w:rPr>
          <w:rFonts w:ascii="Times New Roman" w:hAnsi="Times New Roman"/>
          <w:color w:val="000000"/>
          <w:szCs w:val="24"/>
          <w:lang w:val="ro-RO"/>
        </w:rPr>
        <w:t xml:space="preserve"> </w:t>
      </w:r>
      <w:r>
        <w:rPr>
          <w:rFonts w:ascii="Times New Roman" w:hAnsi="Times New Roman"/>
          <w:lang w:val="ro-RO"/>
        </w:rPr>
        <w:t>→ 2NOCl</w:t>
      </w:r>
      <w:r>
        <w:rPr>
          <w:rFonts w:ascii="Times New Roman" w:hAnsi="Times New Roman"/>
          <w:vertAlign w:val="subscript"/>
          <w:lang w:val="ro-RO"/>
        </w:rPr>
        <w:t>(g)</w:t>
      </w:r>
    </w:p>
    <w:p w:rsidR="009037BF" w:rsidRDefault="009037BF" w:rsidP="002B5624">
      <w:p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În acest scop, într-un vas cu volumul de 4 L se introduc 24g NO și 28,4 g Cl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>.</w:t>
      </w:r>
    </w:p>
    <w:p w:rsidR="009037BF" w:rsidRDefault="009037BF" w:rsidP="002B5624">
      <w:pPr>
        <w:spacing w:after="0"/>
        <w:jc w:val="left"/>
        <w:rPr>
          <w:rFonts w:ascii="Times New Roman" w:hAnsi="Times New Roman"/>
          <w:lang w:val="ro-RO"/>
        </w:rPr>
      </w:pPr>
    </w:p>
    <w:p w:rsidR="009037BF" w:rsidRDefault="009037BF" w:rsidP="00A24C9B">
      <w:pPr>
        <w:pStyle w:val="ListParagraph"/>
        <w:numPr>
          <w:ilvl w:val="0"/>
          <w:numId w:val="12"/>
        </w:num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Determină expresia vitezei de reacție, știind că triplând cantitatea de NO și păstrând aceeași cantitate de Cl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>, viteza reacției crește de trei ori și triplând cantitatea de Cl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 xml:space="preserve"> și păstrând aceeași cantitate de NO, viteza reacției crește tot de trei ori.</w:t>
      </w:r>
    </w:p>
    <w:p w:rsidR="009037BF" w:rsidRDefault="009037BF" w:rsidP="00A24C9B">
      <w:pPr>
        <w:pStyle w:val="ListParagraph"/>
        <w:numPr>
          <w:ilvl w:val="0"/>
          <w:numId w:val="12"/>
        </w:num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Află viteza inițială v a reacției la temperatura t</w:t>
      </w:r>
      <w:r>
        <w:rPr>
          <w:rFonts w:ascii="Times New Roman" w:hAnsi="Times New Roman"/>
          <w:vertAlign w:val="subscript"/>
          <w:lang w:val="ro-RO"/>
        </w:rPr>
        <w:t>1</w:t>
      </w:r>
      <w:r>
        <w:rPr>
          <w:rFonts w:ascii="Times New Roman" w:hAnsi="Times New Roman"/>
          <w:lang w:val="ro-RO"/>
        </w:rPr>
        <w:t xml:space="preserve"> = 127</w:t>
      </w:r>
      <w:r>
        <w:rPr>
          <w:rFonts w:ascii="Times New Roman" w:hAnsi="Times New Roman"/>
          <w:vertAlign w:val="superscript"/>
          <w:lang w:val="ro-RO"/>
        </w:rPr>
        <w:t>0</w:t>
      </w:r>
      <w:r>
        <w:rPr>
          <w:rFonts w:ascii="Times New Roman" w:hAnsi="Times New Roman"/>
          <w:lang w:val="ro-RO"/>
        </w:rPr>
        <w:t xml:space="preserve"> C, dacă la această temperatură constanta de viteză are valoarea k</w:t>
      </w:r>
      <w:r>
        <w:rPr>
          <w:rFonts w:ascii="Times New Roman" w:hAnsi="Times New Roman"/>
          <w:vertAlign w:val="subscript"/>
          <w:lang w:val="ro-RO"/>
        </w:rPr>
        <w:t>1</w:t>
      </w:r>
      <w:r>
        <w:rPr>
          <w:rFonts w:ascii="Times New Roman" w:hAnsi="Times New Roman"/>
          <w:lang w:val="ro-RO"/>
        </w:rPr>
        <w:t xml:space="preserve"> = 2.10</w:t>
      </w:r>
      <w:r>
        <w:rPr>
          <w:rFonts w:ascii="Times New Roman" w:hAnsi="Times New Roman"/>
          <w:vertAlign w:val="superscript"/>
          <w:lang w:val="ro-RO"/>
        </w:rPr>
        <w:t xml:space="preserve">- 3 </w:t>
      </w:r>
      <w:r>
        <w:rPr>
          <w:rFonts w:ascii="Times New Roman" w:hAnsi="Times New Roman"/>
          <w:lang w:val="ro-RO"/>
        </w:rPr>
        <w:t>L/mol.s</w:t>
      </w:r>
    </w:p>
    <w:p w:rsidR="009037BF" w:rsidRPr="00A24C9B" w:rsidRDefault="009037BF" w:rsidP="00A24C9B">
      <w:pPr>
        <w:pStyle w:val="ListParagraph"/>
        <w:numPr>
          <w:ilvl w:val="0"/>
          <w:numId w:val="12"/>
        </w:num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Calculează energia de activare a acestei reacții, dacă folosind aceleași cantități de NO și Cl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 xml:space="preserve"> ca în primul caz, dar la temperatura t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 xml:space="preserve"> = 1247</w:t>
      </w:r>
      <w:r>
        <w:rPr>
          <w:rFonts w:ascii="Times New Roman" w:hAnsi="Times New Roman"/>
          <w:vertAlign w:val="superscript"/>
          <w:lang w:val="ro-RO"/>
        </w:rPr>
        <w:t>0</w:t>
      </w:r>
      <w:r>
        <w:rPr>
          <w:rFonts w:ascii="Times New Roman" w:hAnsi="Times New Roman"/>
          <w:lang w:val="ro-RO"/>
        </w:rPr>
        <w:t>C,  viteza inițială de reacție este v</w:t>
      </w:r>
      <w:r>
        <w:rPr>
          <w:rFonts w:ascii="Times New Roman" w:hAnsi="Times New Roman"/>
          <w:vertAlign w:val="subscript"/>
          <w:lang w:val="ro-RO"/>
        </w:rPr>
        <w:t>2</w:t>
      </w:r>
      <w:r>
        <w:rPr>
          <w:rFonts w:ascii="Times New Roman" w:hAnsi="Times New Roman"/>
          <w:lang w:val="ro-RO"/>
        </w:rPr>
        <w:t xml:space="preserve"> = 1,6.10</w:t>
      </w:r>
      <w:r>
        <w:rPr>
          <w:rFonts w:ascii="Times New Roman" w:hAnsi="Times New Roman"/>
          <w:vertAlign w:val="superscript"/>
          <w:lang w:val="ro-RO"/>
        </w:rPr>
        <w:t>-4</w:t>
      </w:r>
      <w:r>
        <w:rPr>
          <w:rFonts w:ascii="Times New Roman" w:hAnsi="Times New Roman"/>
          <w:lang w:val="ro-RO"/>
        </w:rPr>
        <w:t xml:space="preserve"> mol/L.s</w:t>
      </w:r>
    </w:p>
    <w:p w:rsidR="009037BF" w:rsidRPr="000F24AB" w:rsidRDefault="009037BF" w:rsidP="002B5624">
      <w:pPr>
        <w:spacing w:after="0"/>
        <w:rPr>
          <w:rFonts w:ascii="Times New Roman" w:hAnsi="Times New Roman"/>
          <w:color w:val="000000"/>
          <w:szCs w:val="24"/>
          <w:lang w:val="ro-RO"/>
        </w:rPr>
      </w:pPr>
    </w:p>
    <w:p w:rsidR="009037BF" w:rsidRPr="00714F9D" w:rsidRDefault="009037BF" w:rsidP="00A315CB">
      <w:pPr>
        <w:spacing w:after="0"/>
        <w:rPr>
          <w:rFonts w:ascii="Times New Roman" w:hAnsi="Times New Roman"/>
          <w:b/>
          <w:szCs w:val="24"/>
          <w:lang w:val="ro-RO"/>
        </w:rPr>
      </w:pPr>
      <w:r w:rsidRPr="00714F9D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Subiectul III </w:t>
      </w:r>
      <w:r w:rsidRPr="00714F9D">
        <w:rPr>
          <w:rFonts w:ascii="Times New Roman" w:hAnsi="Times New Roman"/>
          <w:color w:val="000000"/>
          <w:szCs w:val="24"/>
          <w:lang w:val="ro-RO"/>
        </w:rPr>
        <w:t xml:space="preserve">…………................................................................................................................. </w:t>
      </w:r>
      <w:r w:rsidRPr="00DF6AAD">
        <w:rPr>
          <w:rFonts w:ascii="Times New Roman" w:hAnsi="Times New Roman"/>
          <w:b/>
          <w:color w:val="000000"/>
          <w:szCs w:val="24"/>
          <w:lang w:val="ro-RO"/>
        </w:rPr>
        <w:t>30</w:t>
      </w:r>
      <w:r w:rsidRPr="00714F9D">
        <w:rPr>
          <w:rFonts w:ascii="Times New Roman" w:hAnsi="Times New Roman"/>
          <w:b/>
          <w:color w:val="000000"/>
          <w:szCs w:val="24"/>
          <w:lang w:val="ro-RO"/>
        </w:rPr>
        <w:t xml:space="preserve"> puncte</w:t>
      </w:r>
    </w:p>
    <w:p w:rsidR="009037BF" w:rsidRDefault="009037BF" w:rsidP="00A315CB">
      <w:pPr>
        <w:spacing w:after="0"/>
        <w:rPr>
          <w:rFonts w:ascii="Times New Roman" w:hAnsi="Times New Roman"/>
          <w:bCs/>
          <w:color w:val="000000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Pr="00DF6AAD">
        <w:rPr>
          <w:rFonts w:ascii="Times New Roman" w:hAnsi="Times New Roman"/>
          <w:bCs/>
          <w:color w:val="000000"/>
          <w:szCs w:val="24"/>
          <w:lang w:val="ro-RO"/>
        </w:rPr>
        <w:t xml:space="preserve">Se </w:t>
      </w:r>
      <w:r>
        <w:rPr>
          <w:rFonts w:ascii="Times New Roman" w:hAnsi="Times New Roman"/>
          <w:bCs/>
          <w:color w:val="000000"/>
          <w:szCs w:val="24"/>
          <w:lang w:val="ro-RO"/>
        </w:rPr>
        <w:t>consideră elementul galvanic format din următorii electrozi standard:</w:t>
      </w:r>
    </w:p>
    <w:p w:rsidR="009037BF" w:rsidRDefault="009037BF" w:rsidP="00A315CB">
      <w:pPr>
        <w:spacing w:after="0"/>
        <w:rPr>
          <w:rFonts w:ascii="Times New Roman" w:hAnsi="Times New Roman"/>
          <w:bCs/>
          <w:color w:val="000000"/>
          <w:szCs w:val="24"/>
          <w:lang w:val="ro-RO"/>
        </w:rPr>
      </w:pPr>
      <w:r>
        <w:rPr>
          <w:rFonts w:ascii="Times New Roman" w:hAnsi="Times New Roman"/>
          <w:bCs/>
          <w:color w:val="000000"/>
          <w:szCs w:val="24"/>
          <w:lang w:val="ro-RO"/>
        </w:rPr>
        <w:t xml:space="preserve"> Al</w:t>
      </w:r>
      <w:r>
        <w:rPr>
          <w:rFonts w:ascii="Times New Roman" w:hAnsi="Times New Roman"/>
          <w:bCs/>
          <w:color w:val="000000"/>
          <w:szCs w:val="24"/>
          <w:vertAlign w:val="subscript"/>
          <w:lang w:val="ro-RO"/>
        </w:rPr>
        <w:t>(s)</w:t>
      </w:r>
      <w:r>
        <w:rPr>
          <w:rFonts w:ascii="Times New Roman" w:hAnsi="Times New Roman"/>
          <w:bCs/>
          <w:color w:val="000000"/>
          <w:szCs w:val="24"/>
          <w:lang w:val="ro-RO"/>
        </w:rPr>
        <w:t xml:space="preserve"> / Al</w:t>
      </w:r>
      <w:r>
        <w:rPr>
          <w:rFonts w:ascii="Times New Roman" w:hAnsi="Times New Roman"/>
          <w:bCs/>
          <w:color w:val="000000"/>
          <w:szCs w:val="24"/>
          <w:vertAlign w:val="superscript"/>
          <w:lang w:val="ro-RO"/>
        </w:rPr>
        <w:t>3+</w:t>
      </w:r>
      <w:r>
        <w:rPr>
          <w:rFonts w:ascii="Times New Roman" w:hAnsi="Times New Roman"/>
          <w:bCs/>
          <w:color w:val="000000"/>
          <w:szCs w:val="24"/>
          <w:vertAlign w:val="subscript"/>
          <w:lang w:val="ro-RO"/>
        </w:rPr>
        <w:t>(aq)</w:t>
      </w:r>
      <w:r>
        <w:rPr>
          <w:rFonts w:ascii="Times New Roman" w:hAnsi="Times New Roman"/>
          <w:bCs/>
          <w:color w:val="000000"/>
          <w:szCs w:val="24"/>
          <w:lang w:val="ro-RO"/>
        </w:rPr>
        <w:t xml:space="preserve">                                   Ɛ</w:t>
      </w:r>
      <w:r>
        <w:rPr>
          <w:rFonts w:ascii="Times New Roman" w:hAnsi="Times New Roman"/>
          <w:bCs/>
          <w:color w:val="000000"/>
          <w:szCs w:val="24"/>
          <w:vertAlign w:val="superscript"/>
          <w:lang w:val="ro-RO"/>
        </w:rPr>
        <w:t>0</w:t>
      </w:r>
      <w:r>
        <w:rPr>
          <w:rFonts w:ascii="Times New Roman" w:hAnsi="Times New Roman"/>
          <w:bCs/>
          <w:color w:val="000000"/>
          <w:szCs w:val="24"/>
          <w:vertAlign w:val="subscript"/>
          <w:lang w:val="ro-RO"/>
        </w:rPr>
        <w:t xml:space="preserve"> Al3+/</w:t>
      </w:r>
      <w:r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 w:rsidRPr="00DF6AAD">
        <w:rPr>
          <w:rFonts w:ascii="Times New Roman" w:hAnsi="Times New Roman"/>
          <w:bCs/>
          <w:color w:val="000000"/>
          <w:szCs w:val="24"/>
          <w:vertAlign w:val="subscript"/>
          <w:lang w:val="ro-RO"/>
        </w:rPr>
        <w:t>Al</w:t>
      </w:r>
      <w:r>
        <w:rPr>
          <w:rFonts w:ascii="Times New Roman" w:hAnsi="Times New Roman"/>
          <w:bCs/>
          <w:color w:val="000000"/>
          <w:szCs w:val="24"/>
          <w:lang w:val="ro-RO"/>
        </w:rPr>
        <w:t xml:space="preserve">   = - </w:t>
      </w:r>
      <w:bookmarkStart w:id="0" w:name="_GoBack"/>
      <w:bookmarkEnd w:id="0"/>
      <w:r>
        <w:rPr>
          <w:rFonts w:ascii="Times New Roman" w:hAnsi="Times New Roman"/>
          <w:bCs/>
          <w:color w:val="000000"/>
          <w:szCs w:val="24"/>
          <w:lang w:val="ro-RO"/>
        </w:rPr>
        <w:t>1,66 V</w:t>
      </w:r>
    </w:p>
    <w:p w:rsidR="009037BF" w:rsidRPr="00F35C50" w:rsidRDefault="009037BF" w:rsidP="00F35C50">
      <w:pPr>
        <w:pStyle w:val="NoSpacing"/>
        <w:jc w:val="left"/>
        <w:rPr>
          <w:lang w:val="ro-RO"/>
        </w:rPr>
      </w:pPr>
      <w:r>
        <w:rPr>
          <w:lang w:val="ro-RO"/>
        </w:rPr>
        <w:t xml:space="preserve"> Ni</w:t>
      </w:r>
      <w:r>
        <w:rPr>
          <w:vertAlign w:val="subscript"/>
          <w:lang w:val="ro-RO"/>
        </w:rPr>
        <w:t xml:space="preserve">(s) </w:t>
      </w:r>
      <w:r>
        <w:rPr>
          <w:lang w:val="ro-RO"/>
        </w:rPr>
        <w:t>/ Ni</w:t>
      </w:r>
      <w:r>
        <w:rPr>
          <w:vertAlign w:val="superscript"/>
          <w:lang w:val="ro-RO"/>
        </w:rPr>
        <w:t>2+</w:t>
      </w:r>
      <w:r>
        <w:rPr>
          <w:vertAlign w:val="subscript"/>
          <w:lang w:val="ro-RO"/>
        </w:rPr>
        <w:t xml:space="preserve">(aq)                                                            </w:t>
      </w:r>
      <w:r>
        <w:rPr>
          <w:lang w:val="ro-RO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ro-RO"/>
        </w:rPr>
        <w:t>Ɛ</w:t>
      </w:r>
      <w:r>
        <w:rPr>
          <w:rFonts w:ascii="Times New Roman" w:hAnsi="Times New Roman"/>
          <w:bCs/>
          <w:color w:val="000000"/>
          <w:szCs w:val="24"/>
          <w:vertAlign w:val="superscript"/>
          <w:lang w:val="ro-RO"/>
        </w:rPr>
        <w:t xml:space="preserve">0 </w:t>
      </w:r>
      <w:r w:rsidRPr="00F35C50">
        <w:rPr>
          <w:vertAlign w:val="subscript"/>
          <w:lang w:val="ro-RO"/>
        </w:rPr>
        <w:t xml:space="preserve"> Ni2+</w:t>
      </w:r>
      <w:r>
        <w:rPr>
          <w:vertAlign w:val="subscript"/>
          <w:lang w:val="ro-RO"/>
        </w:rPr>
        <w:t>/</w:t>
      </w:r>
      <w:r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>
        <w:rPr>
          <w:vertAlign w:val="subscript"/>
          <w:lang w:val="ro-RO"/>
        </w:rPr>
        <w:t>Ni</w:t>
      </w:r>
      <w:r w:rsidRPr="00F35C50">
        <w:rPr>
          <w:vertAlign w:val="subscript"/>
          <w:lang w:val="ro-RO"/>
        </w:rPr>
        <w:t xml:space="preserve">       </w:t>
      </w:r>
      <w:r>
        <w:rPr>
          <w:vertAlign w:val="subscript"/>
          <w:lang w:val="ro-RO"/>
        </w:rPr>
        <w:t xml:space="preserve">   </w:t>
      </w:r>
      <w:r>
        <w:rPr>
          <w:lang w:val="ro-RO"/>
        </w:rPr>
        <w:t xml:space="preserve">= - </w:t>
      </w:r>
      <w:r w:rsidRPr="00F35C50">
        <w:rPr>
          <w:rFonts w:ascii="Times New Roman" w:hAnsi="Times New Roman"/>
          <w:lang w:val="ro-RO"/>
        </w:rPr>
        <w:t>0,25 V</w:t>
      </w:r>
      <w:r w:rsidRPr="00F35C50">
        <w:rPr>
          <w:vertAlign w:val="subscript"/>
          <w:lang w:val="ro-RO"/>
        </w:rPr>
        <w:t xml:space="preserve">                                                     </w:t>
      </w:r>
    </w:p>
    <w:p w:rsidR="009037BF" w:rsidRDefault="009037BF" w:rsidP="00A315CB">
      <w:pPr>
        <w:spacing w:after="0"/>
        <w:rPr>
          <w:rFonts w:ascii="Times New Roman" w:hAnsi="Times New Roman"/>
          <w:bCs/>
          <w:color w:val="000000"/>
          <w:szCs w:val="24"/>
          <w:lang w:val="ro-RO"/>
        </w:rPr>
      </w:pPr>
    </w:p>
    <w:p w:rsidR="009037BF" w:rsidRDefault="009037BF" w:rsidP="007C6F65">
      <w:pPr>
        <w:pStyle w:val="ListParagraph"/>
        <w:numPr>
          <w:ilvl w:val="0"/>
          <w:numId w:val="11"/>
        </w:numPr>
        <w:spacing w:after="0"/>
        <w:jc w:val="left"/>
        <w:rPr>
          <w:rFonts w:ascii="Times New Roman" w:hAnsi="Times New Roman"/>
          <w:bCs/>
          <w:color w:val="000000"/>
          <w:szCs w:val="24"/>
          <w:lang w:val="ro-RO"/>
        </w:rPr>
      </w:pPr>
      <w:r>
        <w:rPr>
          <w:rFonts w:ascii="Times New Roman" w:hAnsi="Times New Roman"/>
          <w:bCs/>
          <w:color w:val="000000"/>
          <w:szCs w:val="24"/>
          <w:lang w:val="ro-RO"/>
        </w:rPr>
        <w:t>Identifică anodul și catodul pilei.</w:t>
      </w:r>
    </w:p>
    <w:p w:rsidR="009037BF" w:rsidRDefault="009037BF" w:rsidP="007C6F65">
      <w:pPr>
        <w:pStyle w:val="ListParagraph"/>
        <w:numPr>
          <w:ilvl w:val="0"/>
          <w:numId w:val="11"/>
        </w:numPr>
        <w:spacing w:after="0"/>
        <w:jc w:val="left"/>
        <w:rPr>
          <w:rFonts w:ascii="Times New Roman" w:hAnsi="Times New Roman"/>
          <w:bCs/>
          <w:color w:val="000000"/>
          <w:szCs w:val="24"/>
          <w:lang w:val="ro-RO"/>
        </w:rPr>
      </w:pPr>
      <w:r>
        <w:rPr>
          <w:rFonts w:ascii="Times New Roman" w:hAnsi="Times New Roman"/>
          <w:bCs/>
          <w:color w:val="000000"/>
          <w:szCs w:val="24"/>
          <w:lang w:val="ro-RO"/>
        </w:rPr>
        <w:t>Indică procesele de oxidare și reducere.</w:t>
      </w:r>
    </w:p>
    <w:p w:rsidR="009037BF" w:rsidRDefault="009037BF" w:rsidP="007C6F65">
      <w:pPr>
        <w:pStyle w:val="ListParagraph"/>
        <w:numPr>
          <w:ilvl w:val="0"/>
          <w:numId w:val="11"/>
        </w:numPr>
        <w:spacing w:after="0"/>
        <w:jc w:val="left"/>
        <w:rPr>
          <w:rFonts w:ascii="Times New Roman" w:hAnsi="Times New Roman"/>
          <w:bCs/>
          <w:color w:val="000000"/>
          <w:szCs w:val="24"/>
          <w:lang w:val="ro-RO"/>
        </w:rPr>
      </w:pPr>
      <w:r>
        <w:rPr>
          <w:rFonts w:ascii="Times New Roman" w:hAnsi="Times New Roman"/>
          <w:bCs/>
          <w:color w:val="000000"/>
          <w:szCs w:val="24"/>
          <w:lang w:val="ro-RO"/>
        </w:rPr>
        <w:t>Reprezentă simbolul pilei.</w:t>
      </w:r>
    </w:p>
    <w:p w:rsidR="009037BF" w:rsidRPr="005C58CB" w:rsidRDefault="009037BF" w:rsidP="005C58CB">
      <w:pPr>
        <w:pStyle w:val="ListParagraph"/>
        <w:numPr>
          <w:ilvl w:val="0"/>
          <w:numId w:val="11"/>
        </w:numPr>
        <w:spacing w:after="0"/>
        <w:jc w:val="left"/>
        <w:rPr>
          <w:rFonts w:ascii="Times New Roman" w:hAnsi="Times New Roman"/>
          <w:bCs/>
          <w:color w:val="000000"/>
          <w:szCs w:val="24"/>
          <w:vertAlign w:val="subscript"/>
          <w:lang w:val="ro-RO"/>
        </w:rPr>
      </w:pPr>
      <w:r>
        <w:rPr>
          <w:rFonts w:ascii="Times New Roman" w:hAnsi="Times New Roman"/>
          <w:bCs/>
          <w:color w:val="000000"/>
          <w:szCs w:val="24"/>
          <w:lang w:val="ro-RO"/>
        </w:rPr>
        <w:t>Indică</w:t>
      </w:r>
      <w:r w:rsidRPr="005C58CB">
        <w:rPr>
          <w:rFonts w:ascii="Times New Roman" w:hAnsi="Times New Roman"/>
          <w:bCs/>
          <w:color w:val="000000"/>
          <w:szCs w:val="24"/>
          <w:lang w:val="ro-RO"/>
        </w:rPr>
        <w:t xml:space="preserve"> ecuația reacției generatoare de curent electric.</w:t>
      </w:r>
    </w:p>
    <w:p w:rsidR="009037BF" w:rsidRPr="005C58CB" w:rsidRDefault="009037BF" w:rsidP="007C6F65">
      <w:pPr>
        <w:pStyle w:val="ListParagraph"/>
        <w:numPr>
          <w:ilvl w:val="0"/>
          <w:numId w:val="11"/>
        </w:numPr>
        <w:spacing w:after="0"/>
        <w:jc w:val="left"/>
        <w:rPr>
          <w:rFonts w:ascii="Times New Roman" w:hAnsi="Times New Roman"/>
          <w:bCs/>
          <w:color w:val="000000"/>
          <w:szCs w:val="24"/>
          <w:lang w:val="ro-RO"/>
        </w:rPr>
      </w:pPr>
      <w:r>
        <w:rPr>
          <w:rFonts w:ascii="Times New Roman" w:hAnsi="Times New Roman"/>
          <w:bCs/>
          <w:color w:val="000000"/>
          <w:szCs w:val="24"/>
          <w:lang w:val="ro-RO"/>
        </w:rPr>
        <w:t>Calculează</w:t>
      </w:r>
      <w:r w:rsidRPr="005C58CB">
        <w:rPr>
          <w:rFonts w:ascii="Times New Roman" w:hAnsi="Times New Roman"/>
          <w:bCs/>
          <w:color w:val="000000"/>
          <w:szCs w:val="24"/>
          <w:lang w:val="ro-RO"/>
        </w:rPr>
        <w:t xml:space="preserve"> tensiunea</w:t>
      </w:r>
      <w:r>
        <w:rPr>
          <w:rFonts w:ascii="Times New Roman" w:hAnsi="Times New Roman"/>
          <w:bCs/>
          <w:color w:val="000000"/>
          <w:szCs w:val="24"/>
          <w:lang w:val="ro-RO"/>
        </w:rPr>
        <w:t xml:space="preserve"> electromotoare a pilei. Stabilește</w:t>
      </w:r>
      <w:r w:rsidRPr="005C58CB">
        <w:rPr>
          <w:rFonts w:ascii="Times New Roman" w:hAnsi="Times New Roman"/>
          <w:bCs/>
          <w:color w:val="000000"/>
          <w:szCs w:val="24"/>
          <w:lang w:val="ro-RO"/>
        </w:rPr>
        <w:t xml:space="preserve"> dacă pila generează</w:t>
      </w:r>
      <w:r>
        <w:rPr>
          <w:rFonts w:ascii="Times New Roman" w:hAnsi="Times New Roman"/>
          <w:bCs/>
          <w:color w:val="000000"/>
          <w:szCs w:val="24"/>
          <w:lang w:val="ro-RO"/>
        </w:rPr>
        <w:t xml:space="preserve"> curent electric.</w:t>
      </w:r>
    </w:p>
    <w:p w:rsidR="009037BF" w:rsidRDefault="009037BF" w:rsidP="00A315CB">
      <w:pPr>
        <w:spacing w:after="0"/>
        <w:rPr>
          <w:rFonts w:ascii="Times New Roman" w:hAnsi="Times New Roman"/>
          <w:bCs/>
          <w:color w:val="000000"/>
          <w:szCs w:val="24"/>
          <w:lang w:val="ro-RO"/>
        </w:rPr>
      </w:pPr>
    </w:p>
    <w:p w:rsidR="009037BF" w:rsidRPr="00714F9D" w:rsidRDefault="009037BF" w:rsidP="00A315CB">
      <w:pPr>
        <w:spacing w:after="0"/>
        <w:rPr>
          <w:rFonts w:ascii="Times New Roman" w:hAnsi="Times New Roman"/>
          <w:b/>
          <w:szCs w:val="24"/>
          <w:lang w:val="ro-RO"/>
        </w:rPr>
      </w:pPr>
      <w:r w:rsidRPr="00714F9D">
        <w:rPr>
          <w:rFonts w:ascii="Times New Roman" w:hAnsi="Times New Roman"/>
          <w:b/>
          <w:szCs w:val="24"/>
          <w:lang w:val="ro-RO"/>
        </w:rPr>
        <w:t xml:space="preserve">Se dau: </w:t>
      </w:r>
    </w:p>
    <w:p w:rsidR="009037BF" w:rsidRPr="002A6D35" w:rsidRDefault="009037BF" w:rsidP="00A315CB">
      <w:pPr>
        <w:spacing w:after="0"/>
        <w:ind w:left="168" w:hanging="168"/>
        <w:rPr>
          <w:rFonts w:ascii="Times New Roman" w:hAnsi="Times New Roman"/>
          <w:spacing w:val="-4"/>
          <w:szCs w:val="24"/>
          <w:lang w:val="ro-RO"/>
        </w:rPr>
      </w:pPr>
      <w:r w:rsidRPr="00714F9D">
        <w:rPr>
          <w:rFonts w:ascii="Times New Roman" w:hAnsi="Times New Roman"/>
          <w:b/>
          <w:szCs w:val="24"/>
          <w:lang w:val="ro-RO"/>
        </w:rPr>
        <w:t>– Mase atomice:</w:t>
      </w:r>
      <w:r w:rsidRPr="00714F9D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A</w:t>
      </w:r>
      <w:r w:rsidRPr="002A6D35">
        <w:rPr>
          <w:rFonts w:ascii="Times New Roman" w:hAnsi="Times New Roman"/>
          <w:spacing w:val="-8"/>
          <w:szCs w:val="24"/>
          <w:vertAlign w:val="subscript"/>
          <w:lang w:val="ro-RO"/>
        </w:rPr>
        <w:t>H</w:t>
      </w:r>
      <w:r w:rsidRPr="00714F9D">
        <w:rPr>
          <w:rFonts w:ascii="Times New Roman" w:hAnsi="Times New Roman"/>
          <w:spacing w:val="-8"/>
          <w:szCs w:val="24"/>
          <w:lang w:val="ro-RO"/>
        </w:rPr>
        <w:t xml:space="preserve"> – 1;  </w:t>
      </w:r>
      <w:r>
        <w:rPr>
          <w:rFonts w:ascii="Times New Roman" w:hAnsi="Times New Roman"/>
          <w:spacing w:val="-8"/>
          <w:szCs w:val="24"/>
          <w:lang w:val="ro-RO"/>
        </w:rPr>
        <w:t>A</w:t>
      </w:r>
      <w:r w:rsidRPr="002A6D35">
        <w:rPr>
          <w:rFonts w:ascii="Times New Roman" w:hAnsi="Times New Roman"/>
          <w:spacing w:val="-4"/>
          <w:szCs w:val="24"/>
          <w:vertAlign w:val="subscript"/>
          <w:lang w:val="ro-RO"/>
        </w:rPr>
        <w:t>C</w:t>
      </w:r>
      <w:r w:rsidRPr="00714F9D">
        <w:rPr>
          <w:rFonts w:ascii="Times New Roman" w:hAnsi="Times New Roman"/>
          <w:spacing w:val="-4"/>
          <w:szCs w:val="24"/>
          <w:lang w:val="ro-RO"/>
        </w:rPr>
        <w:t xml:space="preserve"> – 12;</w:t>
      </w:r>
      <w:r>
        <w:rPr>
          <w:rFonts w:ascii="Times New Roman" w:hAnsi="Times New Roman"/>
          <w:spacing w:val="-4"/>
          <w:szCs w:val="24"/>
          <w:lang w:val="ro-RO"/>
        </w:rPr>
        <w:t xml:space="preserve"> A</w:t>
      </w:r>
      <w:r>
        <w:rPr>
          <w:rFonts w:ascii="Times New Roman" w:hAnsi="Times New Roman"/>
          <w:spacing w:val="-4"/>
          <w:szCs w:val="24"/>
          <w:vertAlign w:val="subscript"/>
          <w:lang w:val="ro-RO"/>
        </w:rPr>
        <w:t>N</w:t>
      </w:r>
      <w:r>
        <w:rPr>
          <w:rFonts w:ascii="Times New Roman" w:hAnsi="Times New Roman"/>
          <w:spacing w:val="-4"/>
          <w:szCs w:val="24"/>
          <w:lang w:val="ro-RO"/>
        </w:rPr>
        <w:t xml:space="preserve"> – 14; A</w:t>
      </w:r>
      <w:r>
        <w:rPr>
          <w:rFonts w:ascii="Times New Roman" w:hAnsi="Times New Roman"/>
          <w:spacing w:val="-4"/>
          <w:szCs w:val="24"/>
          <w:vertAlign w:val="subscript"/>
          <w:lang w:val="ro-RO"/>
        </w:rPr>
        <w:t>O</w:t>
      </w:r>
      <w:r>
        <w:rPr>
          <w:rFonts w:ascii="Times New Roman" w:hAnsi="Times New Roman"/>
          <w:spacing w:val="-4"/>
          <w:szCs w:val="24"/>
          <w:lang w:val="ro-RO"/>
        </w:rPr>
        <w:t xml:space="preserve"> – 16; A</w:t>
      </w:r>
      <w:r>
        <w:rPr>
          <w:rFonts w:ascii="Times New Roman" w:hAnsi="Times New Roman"/>
          <w:spacing w:val="-4"/>
          <w:szCs w:val="24"/>
          <w:vertAlign w:val="subscript"/>
          <w:lang w:val="ro-RO"/>
        </w:rPr>
        <w:t>Cl</w:t>
      </w:r>
      <w:r>
        <w:rPr>
          <w:rFonts w:ascii="Times New Roman" w:hAnsi="Times New Roman"/>
          <w:spacing w:val="-4"/>
          <w:szCs w:val="24"/>
          <w:lang w:val="ro-RO"/>
        </w:rPr>
        <w:t xml:space="preserve"> – 35,5</w:t>
      </w:r>
    </w:p>
    <w:p w:rsidR="009037BF" w:rsidRPr="00714F9D" w:rsidRDefault="009037BF" w:rsidP="002A6D35">
      <w:pPr>
        <w:spacing w:after="0"/>
        <w:ind w:left="168" w:hanging="168"/>
        <w:jc w:val="left"/>
        <w:rPr>
          <w:rFonts w:ascii="Times New Roman" w:hAnsi="Times New Roman"/>
          <w:szCs w:val="24"/>
          <w:lang w:val="ro-RO"/>
        </w:rPr>
      </w:pPr>
      <w:r w:rsidRPr="00714F9D">
        <w:rPr>
          <w:rFonts w:ascii="Times New Roman" w:hAnsi="Times New Roman"/>
          <w:b/>
          <w:szCs w:val="24"/>
          <w:lang w:val="ro-RO"/>
        </w:rPr>
        <w:t>– Constanta universală a gazelor:</w:t>
      </w:r>
      <w:r w:rsidRPr="00714F9D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R = 8,31 J/mol.K</w:t>
      </w:r>
    </w:p>
    <w:p w:rsidR="009037BF" w:rsidRPr="00714F9D" w:rsidRDefault="009037BF" w:rsidP="00A315CB">
      <w:pPr>
        <w:spacing w:after="0"/>
        <w:ind w:left="180"/>
        <w:rPr>
          <w:rFonts w:ascii="Times New Roman" w:hAnsi="Times New Roman"/>
          <w:szCs w:val="24"/>
          <w:lang w:val="ro-RO"/>
        </w:rPr>
      </w:pPr>
    </w:p>
    <w:p w:rsidR="009037BF" w:rsidRDefault="009037BF" w:rsidP="00B95425">
      <w:pPr>
        <w:rPr>
          <w:rFonts w:ascii="Times New Roman" w:hAnsi="Times New Roman"/>
          <w:b/>
          <w:szCs w:val="24"/>
          <w:lang w:val="ro-RO"/>
        </w:rPr>
      </w:pPr>
      <w:r w:rsidRPr="00714F9D">
        <w:rPr>
          <w:rFonts w:ascii="Times New Roman" w:hAnsi="Times New Roman"/>
          <w:b/>
          <w:szCs w:val="24"/>
          <w:lang w:val="ro-RO"/>
        </w:rPr>
        <w:t xml:space="preserve">NOTĂ: Timp de lucru 3 ore. </w:t>
      </w:r>
    </w:p>
    <w:p w:rsidR="009037BF" w:rsidRPr="00C06DFE" w:rsidRDefault="009037BF" w:rsidP="00B95425">
      <w:pPr>
        <w:rPr>
          <w:lang w:val="ro-RO"/>
        </w:rPr>
      </w:pPr>
      <w:r w:rsidRPr="00C06DFE">
        <w:rPr>
          <w:rFonts w:ascii="Times New Roman" w:hAnsi="Times New Roman"/>
          <w:b/>
          <w:lang w:val="ro-RO"/>
        </w:rPr>
        <w:t>Variantă de subiecte propusă</w:t>
      </w:r>
      <w:r w:rsidRPr="00C06DFE">
        <w:rPr>
          <w:rFonts w:ascii="Times New Roman" w:hAnsi="Times New Roman"/>
          <w:lang w:val="ro-RO"/>
        </w:rPr>
        <w:t xml:space="preserve"> </w:t>
      </w:r>
      <w:r w:rsidRPr="00C06DFE">
        <w:rPr>
          <w:rFonts w:ascii="Times New Roman" w:hAnsi="Times New Roman"/>
          <w:b/>
          <w:lang w:val="ro-RO"/>
        </w:rPr>
        <w:t>de</w:t>
      </w:r>
      <w:r w:rsidRPr="00714F9D">
        <w:rPr>
          <w:rFonts w:ascii="Times New Roman" w:hAnsi="Times New Roman"/>
          <w:b/>
          <w:i/>
          <w:szCs w:val="24"/>
          <w:lang w:val="ro-RO"/>
        </w:rPr>
        <w:t xml:space="preserve"> </w:t>
      </w:r>
      <w:r w:rsidRPr="00E447E2">
        <w:rPr>
          <w:rFonts w:ascii="Times New Roman" w:hAnsi="Times New Roman"/>
          <w:b/>
          <w:i/>
          <w:szCs w:val="24"/>
          <w:lang w:val="ro-RO"/>
        </w:rPr>
        <w:t xml:space="preserve">prof.Angela Aștefănesei, Colegiul Tehnic „Petru Mușat” </w:t>
      </w:r>
      <w:r>
        <w:rPr>
          <w:rFonts w:ascii="Times New Roman" w:hAnsi="Times New Roman"/>
          <w:b/>
          <w:i/>
          <w:szCs w:val="24"/>
          <w:lang w:val="ro-RO"/>
        </w:rPr>
        <w:t>Suceava</w:t>
      </w:r>
    </w:p>
    <w:sectPr w:rsidR="009037BF" w:rsidRPr="00C06DFE" w:rsidSect="000F24AB">
      <w:footerReference w:type="default" r:id="rId7"/>
      <w:headerReference w:type="first" r:id="rId8"/>
      <w:footerReference w:type="first" r:id="rId9"/>
      <w:pgSz w:w="11907" w:h="16839" w:code="9"/>
      <w:pgMar w:top="567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BF" w:rsidRDefault="009037BF" w:rsidP="00A315CB">
      <w:pPr>
        <w:spacing w:after="0"/>
      </w:pPr>
      <w:r>
        <w:separator/>
      </w:r>
    </w:p>
  </w:endnote>
  <w:endnote w:type="continuationSeparator" w:id="0">
    <w:p w:rsidR="009037BF" w:rsidRDefault="009037BF" w:rsidP="00A315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BF" w:rsidRDefault="009037BF" w:rsidP="00F22F5E">
    <w:pPr>
      <w:pStyle w:val="Footer"/>
      <w:ind w:left="6521"/>
      <w:jc w:val="center"/>
      <w:rPr>
        <w:color w:val="0F243E"/>
      </w:rPr>
    </w:pPr>
    <w:r w:rsidRPr="00114B77">
      <w:rPr>
        <w:color w:val="0F243E"/>
      </w:rPr>
      <w:pict>
        <v:rect id="_x0000_i1026" style="width:161.6pt;height:.5pt" o:hralign="center" o:hrstd="t" o:hrnoshade="t" o:hr="t" fillcolor="gray" stroked="f"/>
      </w:pict>
    </w:r>
  </w:p>
  <w:p w:rsidR="009037BF" w:rsidRPr="00517D99" w:rsidRDefault="009037BF" w:rsidP="00F22F5E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>Str. General Berthelot nr. 28-30, Sector 1, 010168,  Bucure</w:t>
    </w:r>
    <w:r>
      <w:rPr>
        <w:color w:val="0F243E"/>
        <w:sz w:val="18"/>
        <w:szCs w:val="18"/>
      </w:rPr>
      <w:t>ş</w:t>
    </w:r>
    <w:r w:rsidRPr="00517D99">
      <w:rPr>
        <w:color w:val="0F243E"/>
        <w:sz w:val="18"/>
        <w:szCs w:val="18"/>
      </w:rPr>
      <w:t xml:space="preserve">ti </w:t>
    </w:r>
  </w:p>
  <w:p w:rsidR="009037BF" w:rsidRPr="00517D99" w:rsidRDefault="009037BF" w:rsidP="00F22F5E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Tel:    +40 (0)21 405 </w:t>
    </w:r>
    <w:r>
      <w:rPr>
        <w:color w:val="0F243E"/>
        <w:sz w:val="18"/>
        <w:szCs w:val="18"/>
      </w:rPr>
      <w:t>62 21</w:t>
    </w:r>
  </w:p>
  <w:p w:rsidR="009037BF" w:rsidRPr="00517D99" w:rsidRDefault="009037BF" w:rsidP="00F22F5E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Fax:   +40 (0)21 31</w:t>
    </w:r>
    <w:r>
      <w:rPr>
        <w:color w:val="0F243E"/>
        <w:sz w:val="18"/>
        <w:szCs w:val="18"/>
      </w:rPr>
      <w:t>3 55 47</w:t>
    </w:r>
  </w:p>
  <w:p w:rsidR="009037BF" w:rsidRPr="008A5C5D" w:rsidRDefault="009037BF" w:rsidP="00F22F5E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  <w:r w:rsidRPr="008A5C5D">
      <w:rPr>
        <w:rFonts w:cs="Arial"/>
        <w:b/>
        <w:color w:val="0F243E"/>
        <w:sz w:val="18"/>
        <w:szCs w:val="18"/>
      </w:rPr>
      <w:t>www.edu.ro</w:t>
    </w:r>
  </w:p>
  <w:p w:rsidR="009037BF" w:rsidRDefault="009037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BF" w:rsidRPr="00517D99" w:rsidRDefault="009037BF" w:rsidP="000F24AB">
    <w:pPr>
      <w:pStyle w:val="Footer"/>
      <w:ind w:left="6521"/>
      <w:jc w:val="center"/>
      <w:rPr>
        <w:color w:val="0F243E"/>
        <w:sz w:val="18"/>
        <w:szCs w:val="18"/>
      </w:rPr>
    </w:pPr>
    <w:r w:rsidRPr="00114B77">
      <w:rPr>
        <w:color w:val="0F243E"/>
      </w:rPr>
      <w:pict>
        <v:rect id="_x0000_i1030" style="width:161.6pt;height:.5pt" o:hralign="center" o:hrstd="t" o:hrnoshade="t" o:hr="t" fillcolor="gray" stroked="f"/>
      </w:pict>
    </w:r>
    <w:r w:rsidRPr="00517D99">
      <w:rPr>
        <w:color w:val="0F243E"/>
        <w:sz w:val="18"/>
        <w:szCs w:val="18"/>
      </w:rPr>
      <w:t>Str. General Berthelot nr. 28-30, Sector 1, 010168,  Bucure</w:t>
    </w:r>
    <w:r>
      <w:rPr>
        <w:color w:val="0F243E"/>
        <w:sz w:val="18"/>
        <w:szCs w:val="18"/>
      </w:rPr>
      <w:t>ş</w:t>
    </w:r>
    <w:r w:rsidRPr="00517D99">
      <w:rPr>
        <w:color w:val="0F243E"/>
        <w:sz w:val="18"/>
        <w:szCs w:val="18"/>
      </w:rPr>
      <w:t xml:space="preserve">ti </w:t>
    </w:r>
  </w:p>
  <w:p w:rsidR="009037BF" w:rsidRPr="00517D99" w:rsidRDefault="009037BF" w:rsidP="0073591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Tel:    +40 (0)21 405 </w:t>
    </w:r>
    <w:r>
      <w:rPr>
        <w:color w:val="0F243E"/>
        <w:sz w:val="18"/>
        <w:szCs w:val="18"/>
      </w:rPr>
      <w:t>62 21</w:t>
    </w:r>
  </w:p>
  <w:p w:rsidR="009037BF" w:rsidRPr="00517D99" w:rsidRDefault="009037BF" w:rsidP="0073591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Fax:   +40 (0)21 31</w:t>
    </w:r>
    <w:r>
      <w:rPr>
        <w:color w:val="0F243E"/>
        <w:sz w:val="18"/>
        <w:szCs w:val="18"/>
      </w:rPr>
      <w:t>3 55 47</w:t>
    </w:r>
  </w:p>
  <w:p w:rsidR="009037BF" w:rsidRPr="008A5C5D" w:rsidRDefault="009037BF" w:rsidP="00735914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  <w:r w:rsidRPr="008A5C5D">
      <w:rPr>
        <w:rFonts w:cs="Arial"/>
        <w:b/>
        <w:color w:val="0F243E"/>
        <w:sz w:val="18"/>
        <w:szCs w:val="18"/>
      </w:rPr>
      <w:t>www.edu.ro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BF" w:rsidRDefault="009037BF" w:rsidP="00A315CB">
      <w:pPr>
        <w:spacing w:after="0"/>
      </w:pPr>
      <w:r>
        <w:separator/>
      </w:r>
    </w:p>
  </w:footnote>
  <w:footnote w:type="continuationSeparator" w:id="0">
    <w:p w:rsidR="009037BF" w:rsidRDefault="009037BF" w:rsidP="00A315C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BF" w:rsidRDefault="009037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341pt;margin-top:-21.2pt;width:147.75pt;height:83.9pt;z-index:251660288;visibility:visible">
          <v:imagedata r:id="rId1" o:title=""/>
        </v:shape>
      </w:pict>
    </w:r>
  </w:p>
  <w:p w:rsidR="009037BF" w:rsidRDefault="009037BF" w:rsidP="00735914">
    <w:pPr>
      <w:pStyle w:val="Header"/>
      <w:rPr>
        <w:color w:val="0F243E"/>
        <w:sz w:val="26"/>
        <w:szCs w:val="26"/>
      </w:rPr>
    </w:pPr>
    <w:r>
      <w:rPr>
        <w:color w:val="0F243E"/>
        <w:sz w:val="26"/>
        <w:szCs w:val="26"/>
      </w:rPr>
      <w:t>DIRECȚIA GENERALĂ</w:t>
    </w:r>
  </w:p>
  <w:p w:rsidR="009037BF" w:rsidRDefault="009037BF" w:rsidP="00735914">
    <w:pPr>
      <w:pStyle w:val="Header"/>
      <w:rPr>
        <w:color w:val="0F243E"/>
        <w:sz w:val="26"/>
      </w:rPr>
    </w:pPr>
    <w:r>
      <w:rPr>
        <w:color w:val="0F243E"/>
        <w:sz w:val="26"/>
        <w:szCs w:val="26"/>
      </w:rPr>
      <w:t xml:space="preserve">EDUCAȚIE ȘI ÎNVĂȚARE PE TOT PARCURSUL VIEȚII   </w:t>
    </w:r>
    <w:r>
      <w:rPr>
        <w:color w:val="0F243E"/>
        <w:sz w:val="26"/>
      </w:rPr>
      <w:t xml:space="preserve">                     </w:t>
    </w:r>
  </w:p>
  <w:p w:rsidR="009037BF" w:rsidRPr="00735914" w:rsidRDefault="009037BF">
    <w:pPr>
      <w:pStyle w:val="Header"/>
      <w:rPr>
        <w:color w:val="D9D9D9"/>
        <w:sz w:val="26"/>
      </w:rPr>
    </w:pPr>
    <w:r w:rsidRPr="00114B77">
      <w:rPr>
        <w:color w:val="0F243E"/>
      </w:rPr>
      <w:pict>
        <v:rect id="_x0000_i1028" style="width:487.65pt;height:.5pt" o:hralign="center" o:hrstd="t" o:hrnoshade="t" o:hr="t" fillcolor="gray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317"/>
    <w:multiLevelType w:val="hybridMultilevel"/>
    <w:tmpl w:val="5AA849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515F2"/>
    <w:multiLevelType w:val="hybridMultilevel"/>
    <w:tmpl w:val="53262A3C"/>
    <w:lvl w:ilvl="0" w:tplc="A0765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97CF0"/>
    <w:multiLevelType w:val="hybridMultilevel"/>
    <w:tmpl w:val="518E14F2"/>
    <w:lvl w:ilvl="0" w:tplc="100E58F6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">
    <w:nsid w:val="0DC20019"/>
    <w:multiLevelType w:val="hybridMultilevel"/>
    <w:tmpl w:val="A3B49902"/>
    <w:lvl w:ilvl="0" w:tplc="04090017">
      <w:start w:val="1"/>
      <w:numFmt w:val="lowerLetter"/>
      <w:lvlText w:val="%1)"/>
      <w:lvlJc w:val="left"/>
      <w:pPr>
        <w:ind w:left="21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246A3B51"/>
    <w:multiLevelType w:val="hybridMultilevel"/>
    <w:tmpl w:val="E3385FEE"/>
    <w:lvl w:ilvl="0" w:tplc="0409000F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5">
    <w:nsid w:val="3A773534"/>
    <w:multiLevelType w:val="hybridMultilevel"/>
    <w:tmpl w:val="B4B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F77AC1"/>
    <w:multiLevelType w:val="hybridMultilevel"/>
    <w:tmpl w:val="9A5E96E2"/>
    <w:lvl w:ilvl="0" w:tplc="9A94883A">
      <w:start w:val="1"/>
      <w:numFmt w:val="lowerLetter"/>
      <w:lvlText w:val="%1)"/>
      <w:lvlJc w:val="left"/>
      <w:pPr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>
    <w:nsid w:val="4FA77038"/>
    <w:multiLevelType w:val="hybridMultilevel"/>
    <w:tmpl w:val="6C846EA4"/>
    <w:lvl w:ilvl="0" w:tplc="309C578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8">
    <w:nsid w:val="5311792E"/>
    <w:multiLevelType w:val="hybridMultilevel"/>
    <w:tmpl w:val="405C70DC"/>
    <w:lvl w:ilvl="0" w:tplc="CC0C688C">
      <w:start w:val="1"/>
      <w:numFmt w:val="lowerLetter"/>
      <w:lvlText w:val="%1)"/>
      <w:lvlJc w:val="left"/>
      <w:pPr>
        <w:ind w:left="21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9">
    <w:nsid w:val="66F04A3A"/>
    <w:multiLevelType w:val="hybridMultilevel"/>
    <w:tmpl w:val="24C85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4D7EDE"/>
    <w:multiLevelType w:val="hybridMultilevel"/>
    <w:tmpl w:val="4AC27662"/>
    <w:lvl w:ilvl="0" w:tplc="DC54FDC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7E351B02"/>
    <w:multiLevelType w:val="hybridMultilevel"/>
    <w:tmpl w:val="64EC3FDC"/>
    <w:lvl w:ilvl="0" w:tplc="0EFAFDA6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767"/>
    <w:rsid w:val="000B31C8"/>
    <w:rsid w:val="000D284B"/>
    <w:rsid w:val="000F24AB"/>
    <w:rsid w:val="000F48F5"/>
    <w:rsid w:val="00114B77"/>
    <w:rsid w:val="001809DB"/>
    <w:rsid w:val="001E665C"/>
    <w:rsid w:val="002920A0"/>
    <w:rsid w:val="002A6D35"/>
    <w:rsid w:val="002B5624"/>
    <w:rsid w:val="00312B89"/>
    <w:rsid w:val="00355757"/>
    <w:rsid w:val="00370D59"/>
    <w:rsid w:val="00384B99"/>
    <w:rsid w:val="003A5B4F"/>
    <w:rsid w:val="00431E14"/>
    <w:rsid w:val="004755A1"/>
    <w:rsid w:val="004A1E77"/>
    <w:rsid w:val="004E4805"/>
    <w:rsid w:val="004F5865"/>
    <w:rsid w:val="00517D99"/>
    <w:rsid w:val="005C14ED"/>
    <w:rsid w:val="005C58CB"/>
    <w:rsid w:val="00621C57"/>
    <w:rsid w:val="006463E5"/>
    <w:rsid w:val="00714F9D"/>
    <w:rsid w:val="007206EB"/>
    <w:rsid w:val="00720937"/>
    <w:rsid w:val="00735914"/>
    <w:rsid w:val="00741FBF"/>
    <w:rsid w:val="007A7BC9"/>
    <w:rsid w:val="007B3975"/>
    <w:rsid w:val="007C6F65"/>
    <w:rsid w:val="008027A9"/>
    <w:rsid w:val="00827893"/>
    <w:rsid w:val="0088547F"/>
    <w:rsid w:val="00896749"/>
    <w:rsid w:val="008A5C5D"/>
    <w:rsid w:val="008C4FFB"/>
    <w:rsid w:val="009037BF"/>
    <w:rsid w:val="00926A4F"/>
    <w:rsid w:val="00945583"/>
    <w:rsid w:val="00980391"/>
    <w:rsid w:val="0098717E"/>
    <w:rsid w:val="00A10767"/>
    <w:rsid w:val="00A21E3C"/>
    <w:rsid w:val="00A24C9B"/>
    <w:rsid w:val="00A315CB"/>
    <w:rsid w:val="00AB5958"/>
    <w:rsid w:val="00AC29D5"/>
    <w:rsid w:val="00AD3A4A"/>
    <w:rsid w:val="00AF27A1"/>
    <w:rsid w:val="00B60629"/>
    <w:rsid w:val="00B6089D"/>
    <w:rsid w:val="00B82D9F"/>
    <w:rsid w:val="00B92388"/>
    <w:rsid w:val="00B95425"/>
    <w:rsid w:val="00C06DFE"/>
    <w:rsid w:val="00C41B0D"/>
    <w:rsid w:val="00C83D14"/>
    <w:rsid w:val="00C86527"/>
    <w:rsid w:val="00D2547D"/>
    <w:rsid w:val="00D529ED"/>
    <w:rsid w:val="00D604CF"/>
    <w:rsid w:val="00DB6323"/>
    <w:rsid w:val="00DD13E8"/>
    <w:rsid w:val="00DE223C"/>
    <w:rsid w:val="00DF6AAD"/>
    <w:rsid w:val="00E2664E"/>
    <w:rsid w:val="00E43FF4"/>
    <w:rsid w:val="00E447E2"/>
    <w:rsid w:val="00E67F03"/>
    <w:rsid w:val="00EB026D"/>
    <w:rsid w:val="00EE5837"/>
    <w:rsid w:val="00F22F5E"/>
    <w:rsid w:val="00F270F1"/>
    <w:rsid w:val="00F3575E"/>
    <w:rsid w:val="00F35C50"/>
    <w:rsid w:val="00F721CA"/>
    <w:rsid w:val="00FE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CB"/>
    <w:pPr>
      <w:spacing w:after="200"/>
      <w:jc w:val="both"/>
    </w:pPr>
    <w:rPr>
      <w:rFonts w:ascii="Palatino Linotype" w:eastAsia="Times New Roman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47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5CB"/>
    <w:pPr>
      <w:keepNext/>
      <w:spacing w:after="0"/>
      <w:jc w:val="left"/>
      <w:outlineLvl w:val="1"/>
    </w:pPr>
    <w:rPr>
      <w:rFonts w:ascii="Arial" w:hAnsi="Arial"/>
      <w:b/>
      <w:bCs/>
      <w:sz w:val="28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47E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15CB"/>
    <w:rPr>
      <w:rFonts w:ascii="Arial" w:hAnsi="Arial" w:cs="Times New Roman"/>
      <w:b/>
      <w:bCs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3557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7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5575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315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5CB"/>
    <w:rPr>
      <w:rFonts w:ascii="Palatino Linotype" w:hAnsi="Palatino Linotype" w:cs="Times New Roman"/>
      <w:sz w:val="24"/>
    </w:rPr>
  </w:style>
  <w:style w:type="paragraph" w:styleId="Footer">
    <w:name w:val="footer"/>
    <w:basedOn w:val="Normal"/>
    <w:link w:val="FooterChar"/>
    <w:uiPriority w:val="99"/>
    <w:rsid w:val="00A315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15CB"/>
    <w:rPr>
      <w:rFonts w:ascii="Palatino Linotype" w:hAnsi="Palatino Linotype" w:cs="Times New Roman"/>
      <w:sz w:val="24"/>
    </w:rPr>
  </w:style>
  <w:style w:type="paragraph" w:styleId="NoSpacing">
    <w:name w:val="No Spacing"/>
    <w:uiPriority w:val="99"/>
    <w:qFormat/>
    <w:rsid w:val="00C86527"/>
    <w:pPr>
      <w:jc w:val="both"/>
    </w:pPr>
    <w:rPr>
      <w:rFonts w:ascii="Palatino Linotype" w:eastAsia="Times New Roman" w:hAnsi="Palatino Linotype"/>
      <w:sz w:val="24"/>
    </w:rPr>
  </w:style>
  <w:style w:type="table" w:styleId="TableGrid">
    <w:name w:val="Table Grid"/>
    <w:basedOn w:val="TableNormal"/>
    <w:uiPriority w:val="99"/>
    <w:rsid w:val="009871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971</Words>
  <Characters>5536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DE CHIMIE “PETRU PONI”</dc:title>
  <dc:subject/>
  <dc:creator>Angela</dc:creator>
  <cp:keywords/>
  <dc:description/>
  <cp:lastModifiedBy>Ionut</cp:lastModifiedBy>
  <cp:revision>4</cp:revision>
  <cp:lastPrinted>2013-04-15T20:14:00Z</cp:lastPrinted>
  <dcterms:created xsi:type="dcterms:W3CDTF">2013-04-19T04:00:00Z</dcterms:created>
  <dcterms:modified xsi:type="dcterms:W3CDTF">2013-04-19T05:31:00Z</dcterms:modified>
</cp:coreProperties>
</file>